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61952" w14:textId="5F7205F1" w:rsidR="004B513B" w:rsidRDefault="77159C11" w:rsidP="52A26A0A">
      <w:pPr>
        <w:ind w:right="-472"/>
        <w:jc w:val="both"/>
      </w:pPr>
      <w:r>
        <w:rPr>
          <w:noProof/>
        </w:rPr>
        <w:drawing>
          <wp:inline distT="0" distB="0" distL="0" distR="0" wp14:anchorId="76D25E35" wp14:editId="4409E6CF">
            <wp:extent cx="1171575" cy="657225"/>
            <wp:effectExtent l="0" t="0" r="0" b="0"/>
            <wp:docPr id="710573804" name="Picture 710573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71575" cy="657225"/>
                    </a:xfrm>
                    <a:prstGeom prst="rect">
                      <a:avLst/>
                    </a:prstGeom>
                  </pic:spPr>
                </pic:pic>
              </a:graphicData>
            </a:graphic>
          </wp:inline>
        </w:drawing>
      </w:r>
      <w:r w:rsidR="00DF26CC">
        <w:t xml:space="preserve">    </w:t>
      </w:r>
      <w:r w:rsidR="5E50CAE7">
        <w:t xml:space="preserve">     </w:t>
      </w:r>
      <w:r w:rsidR="27BE1FB4">
        <w:t xml:space="preserve">  </w:t>
      </w:r>
      <w:r w:rsidR="00DF26CC">
        <w:rPr>
          <w:noProof/>
        </w:rPr>
        <w:drawing>
          <wp:inline distT="0" distB="0" distL="0" distR="0" wp14:anchorId="126E0241" wp14:editId="21592C37">
            <wp:extent cx="1190625" cy="66972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90625" cy="669727"/>
                    </a:xfrm>
                    <a:prstGeom prst="rect">
                      <a:avLst/>
                    </a:prstGeom>
                    <a:noFill/>
                    <a:ln>
                      <a:noFill/>
                    </a:ln>
                  </pic:spPr>
                </pic:pic>
              </a:graphicData>
            </a:graphic>
          </wp:inline>
        </w:drawing>
      </w:r>
      <w:r w:rsidR="00DF26CC">
        <w:t xml:space="preserve"> </w:t>
      </w:r>
      <w:r w:rsidR="32FECD9B">
        <w:t xml:space="preserve">   </w:t>
      </w:r>
      <w:r w:rsidR="00DF26CC">
        <w:t xml:space="preserve">    </w:t>
      </w:r>
      <w:r w:rsidR="54C2AF8C">
        <w:t xml:space="preserve">     </w:t>
      </w:r>
      <w:r w:rsidR="00DF26CC">
        <w:t xml:space="preserve">   </w:t>
      </w:r>
      <w:r w:rsidR="00BF751D">
        <w:t xml:space="preserve"> </w:t>
      </w:r>
      <w:r w:rsidR="00BF751D">
        <w:rPr>
          <w:noProof/>
        </w:rPr>
        <w:drawing>
          <wp:inline distT="0" distB="0" distL="0" distR="0" wp14:anchorId="55A016D8" wp14:editId="782F2777">
            <wp:extent cx="2076522" cy="523875"/>
            <wp:effectExtent l="0" t="0" r="3810" b="0"/>
            <wp:docPr id="6" name="Picture 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76522" cy="523875"/>
                    </a:xfrm>
                    <a:prstGeom prst="rect">
                      <a:avLst/>
                    </a:prstGeom>
                  </pic:spPr>
                </pic:pic>
              </a:graphicData>
            </a:graphic>
          </wp:inline>
        </w:drawing>
      </w:r>
    </w:p>
    <w:p w14:paraId="05A6B17C" w14:textId="66F3A5B4" w:rsidR="00BF751D" w:rsidRDefault="00BF751D" w:rsidP="00BF751D">
      <w:pPr>
        <w:ind w:right="-472"/>
        <w:jc w:val="both"/>
      </w:pPr>
    </w:p>
    <w:p w14:paraId="2C28EB6B" w14:textId="38DC3978" w:rsidR="00BF751D" w:rsidRDefault="00BF751D" w:rsidP="00BF751D">
      <w:pPr>
        <w:ind w:right="-472"/>
        <w:jc w:val="both"/>
      </w:pPr>
    </w:p>
    <w:p w14:paraId="73958303" w14:textId="4C083DED" w:rsidR="00BF751D" w:rsidRDefault="00BF751D" w:rsidP="00BF751D">
      <w:pPr>
        <w:ind w:right="-472"/>
        <w:jc w:val="both"/>
      </w:pPr>
    </w:p>
    <w:p w14:paraId="3EF91E0A" w14:textId="6C1FC861" w:rsidR="00444F67" w:rsidRPr="00DF26CC" w:rsidRDefault="00BF751D" w:rsidP="00BF751D">
      <w:pPr>
        <w:ind w:right="-472"/>
        <w:jc w:val="both"/>
        <w:rPr>
          <w:rFonts w:ascii="Arial" w:hAnsi="Arial" w:cs="Arial"/>
          <w:b/>
          <w:bCs/>
          <w:color w:val="5B9BD5" w:themeColor="accent5"/>
          <w:sz w:val="56"/>
          <w:szCs w:val="56"/>
        </w:rPr>
      </w:pPr>
      <w:r w:rsidRPr="00DF26CC">
        <w:rPr>
          <w:rFonts w:ascii="Arial" w:hAnsi="Arial" w:cs="Arial"/>
          <w:b/>
          <w:bCs/>
          <w:color w:val="5B9BD5" w:themeColor="accent5"/>
          <w:sz w:val="56"/>
          <w:szCs w:val="56"/>
        </w:rPr>
        <w:t>Multiply</w:t>
      </w:r>
      <w:r w:rsidR="00444F67" w:rsidRPr="00DF26CC">
        <w:rPr>
          <w:rFonts w:ascii="Arial" w:hAnsi="Arial" w:cs="Arial"/>
          <w:b/>
          <w:bCs/>
          <w:color w:val="5B9BD5" w:themeColor="accent5"/>
          <w:sz w:val="56"/>
          <w:szCs w:val="56"/>
        </w:rPr>
        <w:t>:</w:t>
      </w:r>
    </w:p>
    <w:p w14:paraId="1A572E39" w14:textId="12A6DFD4" w:rsidR="00444F67" w:rsidRPr="00DF26CC" w:rsidRDefault="00444F67" w:rsidP="00DF26CC">
      <w:pPr>
        <w:ind w:right="-472"/>
        <w:rPr>
          <w:rFonts w:ascii="Arial" w:hAnsi="Arial" w:cs="Arial"/>
          <w:b/>
          <w:bCs/>
          <w:color w:val="5B9BD5" w:themeColor="accent5"/>
          <w:sz w:val="56"/>
          <w:szCs w:val="56"/>
        </w:rPr>
      </w:pPr>
      <w:r w:rsidRPr="00DF26CC">
        <w:rPr>
          <w:rFonts w:ascii="Arial" w:hAnsi="Arial" w:cs="Arial"/>
          <w:b/>
          <w:bCs/>
          <w:color w:val="5B9BD5" w:themeColor="accent5"/>
          <w:sz w:val="56"/>
          <w:szCs w:val="56"/>
        </w:rPr>
        <w:t>Business</w:t>
      </w:r>
      <w:r w:rsidR="00DF26CC" w:rsidRPr="00DF26CC">
        <w:rPr>
          <w:rFonts w:ascii="Arial" w:hAnsi="Arial" w:cs="Arial"/>
          <w:b/>
          <w:bCs/>
          <w:color w:val="5B9BD5" w:themeColor="accent5"/>
          <w:sz w:val="56"/>
          <w:szCs w:val="56"/>
        </w:rPr>
        <w:t xml:space="preserve"> </w:t>
      </w:r>
      <w:r w:rsidRPr="00DF26CC">
        <w:rPr>
          <w:rFonts w:ascii="Arial" w:hAnsi="Arial" w:cs="Arial"/>
          <w:b/>
          <w:bCs/>
          <w:color w:val="5B9BD5" w:themeColor="accent5"/>
          <w:sz w:val="56"/>
          <w:szCs w:val="56"/>
        </w:rPr>
        <w:t>Grant</w:t>
      </w:r>
      <w:r w:rsidR="00DF26CC" w:rsidRPr="00DF26CC">
        <w:rPr>
          <w:rFonts w:ascii="Arial" w:hAnsi="Arial" w:cs="Arial"/>
          <w:b/>
          <w:bCs/>
          <w:color w:val="5B9BD5" w:themeColor="accent5"/>
          <w:sz w:val="56"/>
          <w:szCs w:val="56"/>
        </w:rPr>
        <w:t xml:space="preserve"> Specification</w:t>
      </w:r>
    </w:p>
    <w:tbl>
      <w:tblPr>
        <w:tblStyle w:val="TableGrid"/>
        <w:tblW w:w="0" w:type="auto"/>
        <w:tblLook w:val="04A0" w:firstRow="1" w:lastRow="0" w:firstColumn="1" w:lastColumn="0" w:noHBand="0" w:noVBand="1"/>
      </w:tblPr>
      <w:tblGrid>
        <w:gridCol w:w="1111"/>
        <w:gridCol w:w="7785"/>
      </w:tblGrid>
      <w:tr w:rsidR="007605A7" w14:paraId="00327FA9" w14:textId="77777777" w:rsidTr="00771F17">
        <w:tc>
          <w:tcPr>
            <w:tcW w:w="8896" w:type="dxa"/>
            <w:gridSpan w:val="2"/>
          </w:tcPr>
          <w:p w14:paraId="04D903E5" w14:textId="77777777" w:rsidR="007605A7" w:rsidRDefault="007605A7" w:rsidP="00BF751D">
            <w:pPr>
              <w:ind w:right="-472"/>
              <w:jc w:val="both"/>
              <w:rPr>
                <w:rFonts w:ascii="Arial" w:hAnsi="Arial" w:cs="Arial"/>
                <w:b/>
                <w:bCs/>
                <w:sz w:val="24"/>
                <w:szCs w:val="24"/>
              </w:rPr>
            </w:pPr>
            <w:r>
              <w:rPr>
                <w:rFonts w:ascii="Arial" w:hAnsi="Arial" w:cs="Arial"/>
                <w:b/>
                <w:bCs/>
                <w:sz w:val="24"/>
                <w:szCs w:val="24"/>
              </w:rPr>
              <w:t>Contents:</w:t>
            </w:r>
          </w:p>
          <w:p w14:paraId="75740D63" w14:textId="279B1DF5" w:rsidR="007605A7" w:rsidRDefault="007605A7" w:rsidP="00BF751D">
            <w:pPr>
              <w:ind w:right="-472"/>
              <w:jc w:val="both"/>
              <w:rPr>
                <w:rFonts w:ascii="Arial" w:hAnsi="Arial" w:cs="Arial"/>
                <w:b/>
                <w:bCs/>
                <w:sz w:val="24"/>
                <w:szCs w:val="24"/>
              </w:rPr>
            </w:pPr>
          </w:p>
        </w:tc>
      </w:tr>
      <w:tr w:rsidR="00817F38" w14:paraId="4A2F3F97" w14:textId="77777777" w:rsidTr="00002E85">
        <w:tc>
          <w:tcPr>
            <w:tcW w:w="1111" w:type="dxa"/>
          </w:tcPr>
          <w:p w14:paraId="2C583111" w14:textId="77777777" w:rsidR="00817F38" w:rsidRPr="007605A7" w:rsidRDefault="00817F38" w:rsidP="007605A7">
            <w:pPr>
              <w:pStyle w:val="ListParagraph"/>
              <w:numPr>
                <w:ilvl w:val="0"/>
                <w:numId w:val="23"/>
              </w:numPr>
              <w:ind w:right="-472"/>
              <w:jc w:val="both"/>
              <w:rPr>
                <w:rFonts w:ascii="Arial" w:hAnsi="Arial" w:cs="Arial"/>
                <w:b/>
                <w:bCs/>
                <w:sz w:val="24"/>
                <w:szCs w:val="24"/>
              </w:rPr>
            </w:pPr>
          </w:p>
        </w:tc>
        <w:tc>
          <w:tcPr>
            <w:tcW w:w="7785" w:type="dxa"/>
          </w:tcPr>
          <w:p w14:paraId="72A5DB4F" w14:textId="77777777" w:rsidR="00817F38" w:rsidRPr="007605A7" w:rsidRDefault="00817F38" w:rsidP="007605A7">
            <w:pPr>
              <w:ind w:right="-472"/>
              <w:rPr>
                <w:rFonts w:ascii="Arial" w:hAnsi="Arial" w:cs="Arial"/>
                <w:b/>
                <w:bCs/>
                <w:sz w:val="24"/>
                <w:szCs w:val="24"/>
              </w:rPr>
            </w:pPr>
            <w:r w:rsidRPr="007605A7">
              <w:rPr>
                <w:rFonts w:ascii="Arial" w:hAnsi="Arial" w:cs="Arial"/>
                <w:b/>
                <w:bCs/>
                <w:sz w:val="24"/>
                <w:szCs w:val="24"/>
              </w:rPr>
              <w:t>About Multiply</w:t>
            </w:r>
          </w:p>
          <w:p w14:paraId="30BFD3DB" w14:textId="3260395A" w:rsidR="00817F38" w:rsidRDefault="00817F38" w:rsidP="00BF751D">
            <w:pPr>
              <w:ind w:right="-472"/>
              <w:jc w:val="both"/>
              <w:rPr>
                <w:rFonts w:ascii="Arial" w:hAnsi="Arial" w:cs="Arial"/>
                <w:b/>
                <w:bCs/>
                <w:sz w:val="24"/>
                <w:szCs w:val="24"/>
              </w:rPr>
            </w:pPr>
          </w:p>
        </w:tc>
      </w:tr>
      <w:tr w:rsidR="00817F38" w14:paraId="4B2A745A" w14:textId="77777777" w:rsidTr="002D12EE">
        <w:trPr>
          <w:trHeight w:val="393"/>
        </w:trPr>
        <w:tc>
          <w:tcPr>
            <w:tcW w:w="1111" w:type="dxa"/>
          </w:tcPr>
          <w:p w14:paraId="11A76531" w14:textId="77777777" w:rsidR="00817F38" w:rsidRPr="007605A7" w:rsidRDefault="00817F38" w:rsidP="007605A7">
            <w:pPr>
              <w:pStyle w:val="ListParagraph"/>
              <w:numPr>
                <w:ilvl w:val="0"/>
                <w:numId w:val="23"/>
              </w:numPr>
              <w:ind w:right="-472"/>
              <w:jc w:val="both"/>
              <w:rPr>
                <w:rFonts w:ascii="Arial" w:hAnsi="Arial" w:cs="Arial"/>
                <w:b/>
                <w:bCs/>
                <w:sz w:val="24"/>
                <w:szCs w:val="24"/>
              </w:rPr>
            </w:pPr>
          </w:p>
        </w:tc>
        <w:tc>
          <w:tcPr>
            <w:tcW w:w="7785" w:type="dxa"/>
          </w:tcPr>
          <w:p w14:paraId="6D506054" w14:textId="77777777" w:rsidR="00817F38" w:rsidRPr="007605A7" w:rsidRDefault="00817F38" w:rsidP="00834AD0">
            <w:pPr>
              <w:ind w:right="-472"/>
              <w:rPr>
                <w:rFonts w:ascii="Arial" w:hAnsi="Arial" w:cs="Arial"/>
                <w:b/>
                <w:bCs/>
                <w:sz w:val="24"/>
                <w:szCs w:val="24"/>
              </w:rPr>
            </w:pPr>
            <w:r w:rsidRPr="007605A7">
              <w:rPr>
                <w:rFonts w:ascii="Arial" w:hAnsi="Arial" w:cs="Arial"/>
                <w:b/>
                <w:bCs/>
                <w:sz w:val="24"/>
                <w:szCs w:val="24"/>
              </w:rPr>
              <w:t>Scope</w:t>
            </w:r>
            <w:r>
              <w:rPr>
                <w:rFonts w:ascii="Arial" w:hAnsi="Arial" w:cs="Arial"/>
                <w:b/>
                <w:bCs/>
                <w:sz w:val="24"/>
                <w:szCs w:val="24"/>
              </w:rPr>
              <w:t xml:space="preserve"> and Specification</w:t>
            </w:r>
          </w:p>
          <w:p w14:paraId="37B8E4B3" w14:textId="3084FDD3" w:rsidR="00817F38" w:rsidRDefault="00817F38" w:rsidP="00BF751D">
            <w:pPr>
              <w:ind w:right="-472"/>
              <w:jc w:val="both"/>
              <w:rPr>
                <w:rFonts w:ascii="Arial" w:hAnsi="Arial" w:cs="Arial"/>
                <w:b/>
                <w:bCs/>
                <w:sz w:val="24"/>
                <w:szCs w:val="24"/>
              </w:rPr>
            </w:pPr>
          </w:p>
        </w:tc>
      </w:tr>
      <w:tr w:rsidR="00817F38" w14:paraId="5B1537CE" w14:textId="77777777" w:rsidTr="001B0128">
        <w:tc>
          <w:tcPr>
            <w:tcW w:w="1111" w:type="dxa"/>
          </w:tcPr>
          <w:p w14:paraId="6486A527" w14:textId="77777777" w:rsidR="00817F38" w:rsidRPr="007605A7" w:rsidRDefault="00817F38" w:rsidP="007605A7">
            <w:pPr>
              <w:pStyle w:val="ListParagraph"/>
              <w:numPr>
                <w:ilvl w:val="0"/>
                <w:numId w:val="23"/>
              </w:numPr>
              <w:ind w:right="-472"/>
              <w:jc w:val="both"/>
              <w:rPr>
                <w:rFonts w:ascii="Arial" w:hAnsi="Arial" w:cs="Arial"/>
                <w:b/>
                <w:bCs/>
                <w:sz w:val="24"/>
                <w:szCs w:val="24"/>
              </w:rPr>
            </w:pPr>
          </w:p>
        </w:tc>
        <w:tc>
          <w:tcPr>
            <w:tcW w:w="7785" w:type="dxa"/>
          </w:tcPr>
          <w:p w14:paraId="0DE4153E" w14:textId="77777777" w:rsidR="00817F38" w:rsidRPr="007605A7" w:rsidRDefault="00817F38" w:rsidP="007605A7">
            <w:pPr>
              <w:ind w:right="-472"/>
              <w:jc w:val="both"/>
              <w:rPr>
                <w:rFonts w:ascii="Arial" w:hAnsi="Arial" w:cs="Arial"/>
                <w:b/>
                <w:bCs/>
                <w:sz w:val="24"/>
                <w:szCs w:val="24"/>
              </w:rPr>
            </w:pPr>
            <w:r w:rsidRPr="007605A7">
              <w:rPr>
                <w:rFonts w:ascii="Arial" w:hAnsi="Arial" w:cs="Arial"/>
                <w:b/>
                <w:bCs/>
                <w:sz w:val="24"/>
                <w:szCs w:val="24"/>
              </w:rPr>
              <w:t>Aims and Mandatory Requirements</w:t>
            </w:r>
          </w:p>
          <w:p w14:paraId="27F77376" w14:textId="790A501B" w:rsidR="00817F38" w:rsidRDefault="00817F38" w:rsidP="00BF751D">
            <w:pPr>
              <w:ind w:right="-472"/>
              <w:jc w:val="both"/>
              <w:rPr>
                <w:rFonts w:ascii="Arial" w:hAnsi="Arial" w:cs="Arial"/>
                <w:b/>
                <w:bCs/>
                <w:sz w:val="24"/>
                <w:szCs w:val="24"/>
              </w:rPr>
            </w:pPr>
          </w:p>
        </w:tc>
      </w:tr>
      <w:tr w:rsidR="00817F38" w14:paraId="167FD5C3" w14:textId="77777777" w:rsidTr="003F79C7">
        <w:tc>
          <w:tcPr>
            <w:tcW w:w="1111" w:type="dxa"/>
          </w:tcPr>
          <w:p w14:paraId="580AADAE" w14:textId="77777777" w:rsidR="00817F38" w:rsidRPr="007605A7" w:rsidRDefault="00817F38" w:rsidP="007605A7">
            <w:pPr>
              <w:pStyle w:val="ListParagraph"/>
              <w:numPr>
                <w:ilvl w:val="0"/>
                <w:numId w:val="23"/>
              </w:numPr>
              <w:ind w:right="-472"/>
              <w:jc w:val="both"/>
              <w:rPr>
                <w:rFonts w:ascii="Arial" w:hAnsi="Arial" w:cs="Arial"/>
                <w:b/>
                <w:bCs/>
                <w:sz w:val="24"/>
                <w:szCs w:val="24"/>
              </w:rPr>
            </w:pPr>
          </w:p>
        </w:tc>
        <w:tc>
          <w:tcPr>
            <w:tcW w:w="7785" w:type="dxa"/>
          </w:tcPr>
          <w:p w14:paraId="230E9433" w14:textId="77777777" w:rsidR="00817F38" w:rsidRPr="007605A7" w:rsidRDefault="00817F38" w:rsidP="007605A7">
            <w:pPr>
              <w:ind w:right="-472"/>
              <w:jc w:val="both"/>
              <w:rPr>
                <w:rFonts w:ascii="Arial" w:hAnsi="Arial" w:cs="Arial"/>
                <w:b/>
                <w:bCs/>
                <w:sz w:val="24"/>
                <w:szCs w:val="24"/>
              </w:rPr>
            </w:pPr>
            <w:r w:rsidRPr="007605A7">
              <w:rPr>
                <w:rFonts w:ascii="Arial" w:hAnsi="Arial" w:cs="Arial"/>
                <w:b/>
                <w:bCs/>
                <w:sz w:val="24"/>
                <w:szCs w:val="24"/>
              </w:rPr>
              <w:t>Measuring Success and Reporting</w:t>
            </w:r>
          </w:p>
          <w:p w14:paraId="55F44174" w14:textId="1BB00E74" w:rsidR="00817F38" w:rsidRDefault="00817F38" w:rsidP="00BF751D">
            <w:pPr>
              <w:ind w:right="-472"/>
              <w:jc w:val="both"/>
              <w:rPr>
                <w:rFonts w:ascii="Arial" w:hAnsi="Arial" w:cs="Arial"/>
                <w:b/>
                <w:bCs/>
                <w:sz w:val="24"/>
                <w:szCs w:val="24"/>
              </w:rPr>
            </w:pPr>
          </w:p>
        </w:tc>
      </w:tr>
      <w:tr w:rsidR="00817F38" w14:paraId="76DD43BF" w14:textId="77777777" w:rsidTr="00CC631F">
        <w:tc>
          <w:tcPr>
            <w:tcW w:w="1111" w:type="dxa"/>
          </w:tcPr>
          <w:p w14:paraId="41384C6B" w14:textId="77777777" w:rsidR="00817F38" w:rsidRPr="007605A7" w:rsidRDefault="00817F38" w:rsidP="007605A7">
            <w:pPr>
              <w:pStyle w:val="ListParagraph"/>
              <w:numPr>
                <w:ilvl w:val="0"/>
                <w:numId w:val="23"/>
              </w:numPr>
              <w:ind w:right="-472"/>
              <w:jc w:val="both"/>
              <w:rPr>
                <w:rFonts w:ascii="Arial" w:hAnsi="Arial" w:cs="Arial"/>
                <w:b/>
                <w:bCs/>
                <w:sz w:val="24"/>
                <w:szCs w:val="24"/>
              </w:rPr>
            </w:pPr>
          </w:p>
        </w:tc>
        <w:tc>
          <w:tcPr>
            <w:tcW w:w="7785" w:type="dxa"/>
          </w:tcPr>
          <w:p w14:paraId="714A9F3F" w14:textId="77777777" w:rsidR="00817F38" w:rsidRPr="007605A7" w:rsidRDefault="00817F38" w:rsidP="007605A7">
            <w:pPr>
              <w:ind w:right="-472"/>
              <w:jc w:val="both"/>
              <w:rPr>
                <w:rFonts w:ascii="Arial" w:hAnsi="Arial" w:cs="Arial"/>
                <w:b/>
                <w:bCs/>
                <w:sz w:val="24"/>
                <w:szCs w:val="24"/>
              </w:rPr>
            </w:pPr>
            <w:r w:rsidRPr="007605A7">
              <w:rPr>
                <w:rFonts w:ascii="Arial" w:hAnsi="Arial" w:cs="Arial"/>
                <w:b/>
                <w:bCs/>
                <w:sz w:val="24"/>
                <w:szCs w:val="24"/>
              </w:rPr>
              <w:t>Funding and Target Groups</w:t>
            </w:r>
          </w:p>
          <w:p w14:paraId="354017C9" w14:textId="4C272852" w:rsidR="00817F38" w:rsidRDefault="00817F38" w:rsidP="00BF751D">
            <w:pPr>
              <w:ind w:right="-472"/>
              <w:jc w:val="both"/>
              <w:rPr>
                <w:rFonts w:ascii="Arial" w:hAnsi="Arial" w:cs="Arial"/>
                <w:b/>
                <w:bCs/>
                <w:sz w:val="24"/>
                <w:szCs w:val="24"/>
              </w:rPr>
            </w:pPr>
          </w:p>
        </w:tc>
      </w:tr>
      <w:tr w:rsidR="00817F38" w14:paraId="1E74D2DE" w14:textId="77777777" w:rsidTr="00C97E2A">
        <w:tc>
          <w:tcPr>
            <w:tcW w:w="1111" w:type="dxa"/>
          </w:tcPr>
          <w:p w14:paraId="217CEC67" w14:textId="77777777" w:rsidR="00817F38" w:rsidRPr="007605A7" w:rsidRDefault="00817F38" w:rsidP="007605A7">
            <w:pPr>
              <w:pStyle w:val="ListParagraph"/>
              <w:numPr>
                <w:ilvl w:val="0"/>
                <w:numId w:val="23"/>
              </w:numPr>
              <w:ind w:right="-472"/>
              <w:jc w:val="both"/>
              <w:rPr>
                <w:rFonts w:ascii="Arial" w:hAnsi="Arial" w:cs="Arial"/>
                <w:b/>
                <w:bCs/>
                <w:sz w:val="24"/>
                <w:szCs w:val="24"/>
              </w:rPr>
            </w:pPr>
          </w:p>
        </w:tc>
        <w:tc>
          <w:tcPr>
            <w:tcW w:w="7785" w:type="dxa"/>
          </w:tcPr>
          <w:p w14:paraId="56907FA9" w14:textId="77777777" w:rsidR="00817F38" w:rsidRPr="007605A7" w:rsidRDefault="00817F38" w:rsidP="007605A7">
            <w:pPr>
              <w:ind w:right="-472"/>
              <w:jc w:val="both"/>
              <w:rPr>
                <w:rFonts w:ascii="Arial" w:hAnsi="Arial" w:cs="Arial"/>
                <w:b/>
                <w:bCs/>
                <w:sz w:val="24"/>
                <w:szCs w:val="24"/>
              </w:rPr>
            </w:pPr>
            <w:r w:rsidRPr="007605A7">
              <w:rPr>
                <w:rFonts w:ascii="Arial" w:hAnsi="Arial" w:cs="Arial"/>
                <w:b/>
                <w:bCs/>
                <w:sz w:val="24"/>
                <w:szCs w:val="24"/>
              </w:rPr>
              <w:t>Mobilisation</w:t>
            </w:r>
          </w:p>
          <w:p w14:paraId="3B43432C" w14:textId="1542A3C3" w:rsidR="00817F38" w:rsidRDefault="00817F38" w:rsidP="00BF751D">
            <w:pPr>
              <w:ind w:right="-472"/>
              <w:jc w:val="both"/>
              <w:rPr>
                <w:rFonts w:ascii="Arial" w:hAnsi="Arial" w:cs="Arial"/>
                <w:b/>
                <w:bCs/>
                <w:sz w:val="24"/>
                <w:szCs w:val="24"/>
              </w:rPr>
            </w:pPr>
          </w:p>
        </w:tc>
      </w:tr>
      <w:tr w:rsidR="00817F38" w14:paraId="4720369F" w14:textId="77777777" w:rsidTr="00B3495A">
        <w:tc>
          <w:tcPr>
            <w:tcW w:w="1111" w:type="dxa"/>
          </w:tcPr>
          <w:p w14:paraId="176684FE" w14:textId="77777777" w:rsidR="00817F38" w:rsidRPr="007605A7" w:rsidRDefault="00817F38" w:rsidP="007605A7">
            <w:pPr>
              <w:pStyle w:val="ListParagraph"/>
              <w:numPr>
                <w:ilvl w:val="0"/>
                <w:numId w:val="23"/>
              </w:numPr>
              <w:ind w:right="-472"/>
              <w:jc w:val="both"/>
              <w:rPr>
                <w:rFonts w:ascii="Arial" w:hAnsi="Arial" w:cs="Arial"/>
                <w:b/>
                <w:bCs/>
                <w:sz w:val="24"/>
                <w:szCs w:val="24"/>
              </w:rPr>
            </w:pPr>
          </w:p>
        </w:tc>
        <w:tc>
          <w:tcPr>
            <w:tcW w:w="7785" w:type="dxa"/>
          </w:tcPr>
          <w:p w14:paraId="3F27C9D9" w14:textId="77777777" w:rsidR="00817F38" w:rsidRPr="007605A7" w:rsidRDefault="00817F38" w:rsidP="007605A7">
            <w:pPr>
              <w:ind w:right="-472"/>
              <w:jc w:val="both"/>
              <w:rPr>
                <w:rFonts w:ascii="Arial" w:hAnsi="Arial" w:cs="Arial"/>
                <w:b/>
                <w:bCs/>
                <w:sz w:val="24"/>
                <w:szCs w:val="24"/>
              </w:rPr>
            </w:pPr>
            <w:r w:rsidRPr="007605A7">
              <w:rPr>
                <w:rFonts w:ascii="Arial" w:hAnsi="Arial" w:cs="Arial"/>
                <w:b/>
                <w:bCs/>
                <w:sz w:val="24"/>
                <w:szCs w:val="24"/>
              </w:rPr>
              <w:t>Payments</w:t>
            </w:r>
          </w:p>
          <w:p w14:paraId="13FC0A34" w14:textId="38913EBD" w:rsidR="00817F38" w:rsidRDefault="00817F38" w:rsidP="00BF751D">
            <w:pPr>
              <w:ind w:right="-472"/>
              <w:jc w:val="both"/>
              <w:rPr>
                <w:rFonts w:ascii="Arial" w:hAnsi="Arial" w:cs="Arial"/>
                <w:b/>
                <w:bCs/>
                <w:sz w:val="24"/>
                <w:szCs w:val="24"/>
              </w:rPr>
            </w:pPr>
          </w:p>
        </w:tc>
      </w:tr>
      <w:tr w:rsidR="00817F38" w14:paraId="554CDDC5" w14:textId="77777777" w:rsidTr="00371EA7">
        <w:tc>
          <w:tcPr>
            <w:tcW w:w="1111" w:type="dxa"/>
          </w:tcPr>
          <w:p w14:paraId="76472E1B" w14:textId="77777777" w:rsidR="00817F38" w:rsidRPr="007605A7" w:rsidRDefault="00817F38" w:rsidP="007605A7">
            <w:pPr>
              <w:pStyle w:val="ListParagraph"/>
              <w:numPr>
                <w:ilvl w:val="0"/>
                <w:numId w:val="23"/>
              </w:numPr>
              <w:ind w:right="-472"/>
              <w:jc w:val="both"/>
              <w:rPr>
                <w:rFonts w:ascii="Arial" w:hAnsi="Arial" w:cs="Arial"/>
                <w:b/>
                <w:bCs/>
                <w:sz w:val="24"/>
                <w:szCs w:val="24"/>
              </w:rPr>
            </w:pPr>
          </w:p>
        </w:tc>
        <w:tc>
          <w:tcPr>
            <w:tcW w:w="7785" w:type="dxa"/>
          </w:tcPr>
          <w:p w14:paraId="2CC3BC7E" w14:textId="77777777" w:rsidR="00817F38" w:rsidRPr="007605A7" w:rsidRDefault="00817F38" w:rsidP="007605A7">
            <w:pPr>
              <w:ind w:right="-472"/>
              <w:jc w:val="both"/>
              <w:rPr>
                <w:rFonts w:ascii="Arial" w:hAnsi="Arial" w:cs="Arial"/>
                <w:b/>
                <w:bCs/>
                <w:sz w:val="24"/>
                <w:szCs w:val="24"/>
              </w:rPr>
            </w:pPr>
            <w:r w:rsidRPr="007605A7">
              <w:rPr>
                <w:rFonts w:ascii="Arial" w:hAnsi="Arial" w:cs="Arial"/>
                <w:b/>
                <w:bCs/>
                <w:sz w:val="24"/>
                <w:szCs w:val="24"/>
              </w:rPr>
              <w:t>Response</w:t>
            </w:r>
          </w:p>
          <w:p w14:paraId="35B75537" w14:textId="3720BCC4" w:rsidR="00817F38" w:rsidRDefault="00817F38" w:rsidP="00BF751D">
            <w:pPr>
              <w:ind w:right="-472"/>
              <w:jc w:val="both"/>
              <w:rPr>
                <w:rFonts w:ascii="Arial" w:hAnsi="Arial" w:cs="Arial"/>
                <w:b/>
                <w:bCs/>
                <w:sz w:val="24"/>
                <w:szCs w:val="24"/>
              </w:rPr>
            </w:pPr>
          </w:p>
        </w:tc>
      </w:tr>
      <w:tr w:rsidR="00817F38" w14:paraId="3665C90D" w14:textId="77777777" w:rsidTr="00F4320D">
        <w:tc>
          <w:tcPr>
            <w:tcW w:w="1111" w:type="dxa"/>
          </w:tcPr>
          <w:p w14:paraId="200FCD8E" w14:textId="77777777" w:rsidR="00817F38" w:rsidRPr="007605A7" w:rsidRDefault="00817F38" w:rsidP="007605A7">
            <w:pPr>
              <w:pStyle w:val="ListParagraph"/>
              <w:numPr>
                <w:ilvl w:val="0"/>
                <w:numId w:val="23"/>
              </w:numPr>
              <w:ind w:right="-472"/>
              <w:jc w:val="both"/>
              <w:rPr>
                <w:rFonts w:ascii="Arial" w:hAnsi="Arial" w:cs="Arial"/>
                <w:b/>
                <w:bCs/>
                <w:sz w:val="24"/>
                <w:szCs w:val="24"/>
              </w:rPr>
            </w:pPr>
          </w:p>
        </w:tc>
        <w:tc>
          <w:tcPr>
            <w:tcW w:w="7785" w:type="dxa"/>
          </w:tcPr>
          <w:p w14:paraId="6170E157" w14:textId="77777777" w:rsidR="00817F38" w:rsidRPr="007605A7" w:rsidRDefault="00817F38" w:rsidP="007605A7">
            <w:pPr>
              <w:ind w:right="-472"/>
              <w:jc w:val="both"/>
              <w:rPr>
                <w:rFonts w:ascii="Arial" w:hAnsi="Arial" w:cs="Arial"/>
                <w:b/>
                <w:bCs/>
                <w:sz w:val="24"/>
                <w:szCs w:val="24"/>
              </w:rPr>
            </w:pPr>
            <w:r w:rsidRPr="007605A7">
              <w:rPr>
                <w:rFonts w:ascii="Arial" w:hAnsi="Arial" w:cs="Arial"/>
                <w:b/>
                <w:bCs/>
                <w:sz w:val="24"/>
                <w:szCs w:val="24"/>
              </w:rPr>
              <w:t>Timelines</w:t>
            </w:r>
          </w:p>
          <w:p w14:paraId="4C7B6F33" w14:textId="7DF67873" w:rsidR="00817F38" w:rsidRDefault="00817F38" w:rsidP="00BF751D">
            <w:pPr>
              <w:ind w:right="-472"/>
              <w:jc w:val="both"/>
              <w:rPr>
                <w:rFonts w:ascii="Arial" w:hAnsi="Arial" w:cs="Arial"/>
                <w:b/>
                <w:bCs/>
                <w:sz w:val="24"/>
                <w:szCs w:val="24"/>
              </w:rPr>
            </w:pPr>
          </w:p>
        </w:tc>
      </w:tr>
    </w:tbl>
    <w:p w14:paraId="6743FA14" w14:textId="26F3869F" w:rsidR="00250281" w:rsidRDefault="00250281" w:rsidP="00BF751D">
      <w:pPr>
        <w:ind w:right="-472"/>
        <w:jc w:val="both"/>
        <w:rPr>
          <w:rFonts w:ascii="Arial" w:hAnsi="Arial" w:cs="Arial"/>
          <w:b/>
          <w:bCs/>
          <w:sz w:val="24"/>
          <w:szCs w:val="24"/>
        </w:rPr>
      </w:pPr>
    </w:p>
    <w:p w14:paraId="67805814" w14:textId="77777777" w:rsidR="00DF26CC" w:rsidRPr="001C1133" w:rsidRDefault="00DF26CC" w:rsidP="00BF751D">
      <w:pPr>
        <w:ind w:right="-472"/>
        <w:jc w:val="both"/>
        <w:rPr>
          <w:rFonts w:ascii="Arial" w:hAnsi="Arial" w:cs="Arial"/>
          <w:b/>
          <w:bCs/>
          <w:sz w:val="24"/>
          <w:szCs w:val="24"/>
        </w:rPr>
      </w:pPr>
    </w:p>
    <w:p w14:paraId="19A2BB4E" w14:textId="6526E0D7" w:rsidR="00250281" w:rsidRDefault="00250281" w:rsidP="00BF751D">
      <w:pPr>
        <w:ind w:right="-472"/>
        <w:jc w:val="both"/>
        <w:rPr>
          <w:rFonts w:ascii="Arial" w:hAnsi="Arial" w:cs="Arial"/>
          <w:b/>
          <w:bCs/>
          <w:sz w:val="24"/>
          <w:szCs w:val="24"/>
        </w:rPr>
      </w:pPr>
    </w:p>
    <w:p w14:paraId="1F8C746B" w14:textId="77777777" w:rsidR="00771F17" w:rsidRDefault="00771F17" w:rsidP="00BF751D">
      <w:pPr>
        <w:ind w:right="-472"/>
        <w:jc w:val="both"/>
        <w:rPr>
          <w:rFonts w:ascii="Arial" w:hAnsi="Arial" w:cs="Arial"/>
          <w:b/>
          <w:bCs/>
          <w:sz w:val="24"/>
          <w:szCs w:val="24"/>
        </w:rPr>
      </w:pPr>
    </w:p>
    <w:p w14:paraId="06128BE1" w14:textId="27DEA184" w:rsidR="52A26A0A" w:rsidRDefault="52A26A0A" w:rsidP="52A26A0A">
      <w:pPr>
        <w:ind w:right="-472"/>
        <w:jc w:val="both"/>
        <w:rPr>
          <w:rFonts w:ascii="Arial" w:hAnsi="Arial" w:cs="Arial"/>
          <w:b/>
          <w:bCs/>
          <w:sz w:val="24"/>
          <w:szCs w:val="24"/>
        </w:rPr>
      </w:pPr>
    </w:p>
    <w:p w14:paraId="61BED25B" w14:textId="6FE1632F" w:rsidR="00834AD0" w:rsidRDefault="00834AD0" w:rsidP="00BF751D">
      <w:pPr>
        <w:ind w:right="-472"/>
        <w:jc w:val="both"/>
        <w:rPr>
          <w:rFonts w:ascii="Arial" w:hAnsi="Arial" w:cs="Arial"/>
          <w:b/>
          <w:bCs/>
          <w:sz w:val="24"/>
          <w:szCs w:val="24"/>
        </w:rPr>
      </w:pPr>
    </w:p>
    <w:p w14:paraId="34A703B4" w14:textId="0645CD29" w:rsidR="00DF26CC" w:rsidRDefault="00DF26CC" w:rsidP="00BF751D">
      <w:pPr>
        <w:ind w:right="-472"/>
        <w:jc w:val="both"/>
        <w:rPr>
          <w:rFonts w:ascii="Arial" w:hAnsi="Arial" w:cs="Arial"/>
          <w:b/>
          <w:bCs/>
          <w:sz w:val="24"/>
          <w:szCs w:val="24"/>
        </w:rPr>
      </w:pPr>
    </w:p>
    <w:p w14:paraId="3EDC5D49" w14:textId="77777777" w:rsidR="00DF26CC" w:rsidRDefault="00DF26CC" w:rsidP="00BF751D">
      <w:pPr>
        <w:ind w:right="-472"/>
        <w:jc w:val="both"/>
        <w:rPr>
          <w:rFonts w:ascii="Arial" w:hAnsi="Arial" w:cs="Arial"/>
          <w:b/>
          <w:bCs/>
          <w:sz w:val="24"/>
          <w:szCs w:val="24"/>
        </w:rPr>
      </w:pPr>
    </w:p>
    <w:p w14:paraId="1E4922AC" w14:textId="77777777" w:rsidR="00771F17" w:rsidRDefault="00771F17" w:rsidP="00BF751D">
      <w:pPr>
        <w:ind w:right="-472"/>
        <w:jc w:val="both"/>
        <w:rPr>
          <w:rFonts w:ascii="Arial" w:hAnsi="Arial" w:cs="Arial"/>
          <w:b/>
          <w:bCs/>
          <w:sz w:val="24"/>
          <w:szCs w:val="24"/>
        </w:rPr>
      </w:pPr>
    </w:p>
    <w:p w14:paraId="245CD35E" w14:textId="77CF51F1" w:rsidR="00250281" w:rsidRPr="004A5738" w:rsidRDefault="00250281" w:rsidP="007605A7">
      <w:pPr>
        <w:pStyle w:val="ListParagraph"/>
        <w:numPr>
          <w:ilvl w:val="0"/>
          <w:numId w:val="1"/>
        </w:numPr>
        <w:spacing w:after="0" w:line="240" w:lineRule="auto"/>
        <w:ind w:right="-46"/>
        <w:jc w:val="both"/>
        <w:rPr>
          <w:rFonts w:ascii="Arial" w:hAnsi="Arial" w:cs="Arial"/>
          <w:b/>
          <w:bCs/>
        </w:rPr>
      </w:pPr>
      <w:r w:rsidRPr="004A5738">
        <w:rPr>
          <w:rFonts w:ascii="Arial" w:hAnsi="Arial" w:cs="Arial"/>
          <w:b/>
          <w:bCs/>
        </w:rPr>
        <w:lastRenderedPageBreak/>
        <w:t>About Multiply</w:t>
      </w:r>
    </w:p>
    <w:p w14:paraId="4D88E1FB" w14:textId="5889E0BE" w:rsidR="00556CF4" w:rsidRPr="004A5738" w:rsidRDefault="00556CF4" w:rsidP="00556CF4">
      <w:pPr>
        <w:spacing w:after="0" w:line="240" w:lineRule="auto"/>
        <w:ind w:right="-471"/>
        <w:jc w:val="both"/>
        <w:rPr>
          <w:rFonts w:ascii="Arial" w:hAnsi="Arial" w:cs="Arial"/>
          <w:b/>
          <w:bCs/>
        </w:rPr>
      </w:pPr>
    </w:p>
    <w:p w14:paraId="41FF2FAD" w14:textId="77777777" w:rsidR="00556CF4" w:rsidRPr="004A5738" w:rsidRDefault="00556CF4" w:rsidP="00556CF4">
      <w:pPr>
        <w:spacing w:after="0" w:line="240" w:lineRule="auto"/>
        <w:ind w:right="-46"/>
        <w:jc w:val="both"/>
        <w:rPr>
          <w:rFonts w:ascii="Arial" w:hAnsi="Arial" w:cs="Arial"/>
        </w:rPr>
      </w:pPr>
      <w:r w:rsidRPr="004A5738">
        <w:rPr>
          <w:rFonts w:ascii="Arial" w:hAnsi="Arial" w:cs="Arial"/>
        </w:rPr>
        <w:t xml:space="preserve">The overall objective of </w:t>
      </w:r>
      <w:hyperlink r:id="rId14" w:history="1">
        <w:r w:rsidRPr="004A5738">
          <w:rPr>
            <w:rStyle w:val="Hyperlink"/>
            <w:rFonts w:ascii="Arial" w:hAnsi="Arial" w:cs="Arial"/>
          </w:rPr>
          <w:t>Multiply</w:t>
        </w:r>
      </w:hyperlink>
      <w:r w:rsidRPr="004A5738">
        <w:rPr>
          <w:rFonts w:ascii="Arial" w:hAnsi="Arial" w:cs="Arial"/>
        </w:rPr>
        <w:t xml:space="preserve"> is to increase the levels of functional numeracy in the adult population across the UK. Government have identified the following success measures for the whole programme at a national level: </w:t>
      </w:r>
    </w:p>
    <w:p w14:paraId="75D4E8E5" w14:textId="77777777" w:rsidR="00556CF4" w:rsidRPr="004A5738" w:rsidRDefault="00556CF4" w:rsidP="00556CF4">
      <w:pPr>
        <w:spacing w:after="0" w:line="240" w:lineRule="auto"/>
        <w:ind w:right="-46"/>
        <w:jc w:val="both"/>
        <w:rPr>
          <w:rFonts w:ascii="Arial" w:hAnsi="Arial" w:cs="Arial"/>
        </w:rPr>
      </w:pPr>
    </w:p>
    <w:p w14:paraId="03F78C5C" w14:textId="77777777" w:rsidR="00556CF4" w:rsidRPr="004A5738" w:rsidRDefault="00556CF4" w:rsidP="00556CF4">
      <w:pPr>
        <w:pStyle w:val="ListParagraph"/>
        <w:numPr>
          <w:ilvl w:val="0"/>
          <w:numId w:val="29"/>
        </w:numPr>
        <w:spacing w:after="0" w:line="240" w:lineRule="auto"/>
        <w:ind w:left="360" w:right="-46"/>
        <w:jc w:val="both"/>
        <w:rPr>
          <w:rFonts w:ascii="Arial" w:hAnsi="Arial" w:cs="Arial"/>
        </w:rPr>
      </w:pPr>
      <w:r w:rsidRPr="004A5738">
        <w:rPr>
          <w:rFonts w:ascii="Arial" w:hAnsi="Arial" w:cs="Arial"/>
        </w:rPr>
        <w:t xml:space="preserve">More adults achieving maths qualifications courses (up to, and including, Level 2 – with GCSEs and FSQs as the qualifications of choice in England – or equivalent) and an increase in participation in numeracy courses. We expect local areas to evidence improvements in functional numeracy, rather than solely participation in Multiply interventions. </w:t>
      </w:r>
    </w:p>
    <w:p w14:paraId="4AD05FF1" w14:textId="77777777" w:rsidR="00556CF4" w:rsidRPr="004A5738" w:rsidRDefault="00556CF4" w:rsidP="00556CF4">
      <w:pPr>
        <w:spacing w:after="0" w:line="240" w:lineRule="auto"/>
        <w:ind w:left="360" w:right="-46"/>
        <w:jc w:val="both"/>
        <w:rPr>
          <w:rFonts w:ascii="Arial" w:hAnsi="Arial" w:cs="Arial"/>
        </w:rPr>
      </w:pPr>
    </w:p>
    <w:p w14:paraId="36FD7512" w14:textId="77777777" w:rsidR="00556CF4" w:rsidRPr="004A5738" w:rsidRDefault="00556CF4" w:rsidP="00556CF4">
      <w:pPr>
        <w:pStyle w:val="ListParagraph"/>
        <w:numPr>
          <w:ilvl w:val="0"/>
          <w:numId w:val="29"/>
        </w:numPr>
        <w:spacing w:after="0" w:line="240" w:lineRule="auto"/>
        <w:ind w:left="360" w:right="-46"/>
        <w:jc w:val="both"/>
        <w:rPr>
          <w:rFonts w:ascii="Arial" w:hAnsi="Arial" w:cs="Arial"/>
        </w:rPr>
      </w:pPr>
      <w:r w:rsidRPr="004A5738">
        <w:rPr>
          <w:rFonts w:ascii="Arial" w:hAnsi="Arial" w:cs="Arial"/>
        </w:rPr>
        <w:t xml:space="preserve">Improved labour market outcomes e.g. fewer numeracy skills gaps reported by employers, and an increase in the proportion of adults that progress into sustained employment and / or education. </w:t>
      </w:r>
    </w:p>
    <w:p w14:paraId="3481092F" w14:textId="77777777" w:rsidR="00556CF4" w:rsidRPr="004A5738" w:rsidRDefault="00556CF4" w:rsidP="00556CF4">
      <w:pPr>
        <w:spacing w:after="0" w:line="240" w:lineRule="auto"/>
        <w:ind w:left="360" w:right="-46"/>
        <w:jc w:val="both"/>
        <w:rPr>
          <w:rFonts w:ascii="Arial" w:hAnsi="Arial" w:cs="Arial"/>
        </w:rPr>
      </w:pPr>
    </w:p>
    <w:p w14:paraId="554A1B27" w14:textId="77777777" w:rsidR="00556CF4" w:rsidRPr="004A5738" w:rsidRDefault="00556CF4" w:rsidP="00556CF4">
      <w:pPr>
        <w:pStyle w:val="ListParagraph"/>
        <w:numPr>
          <w:ilvl w:val="0"/>
          <w:numId w:val="29"/>
        </w:numPr>
        <w:spacing w:after="0" w:line="240" w:lineRule="auto"/>
        <w:ind w:left="360" w:right="-46"/>
        <w:jc w:val="both"/>
        <w:rPr>
          <w:rFonts w:ascii="Arial" w:hAnsi="Arial" w:cs="Arial"/>
          <w:b/>
          <w:bCs/>
        </w:rPr>
      </w:pPr>
      <w:r w:rsidRPr="004A5738">
        <w:rPr>
          <w:rFonts w:ascii="Arial" w:hAnsi="Arial" w:cs="Arial"/>
        </w:rPr>
        <w:t>Increased adult numeracy across the population – this overall impact, which goes beyond achieving certificates or qualifications, will track both the perceived and actual difference taking part in the programme makes in supporting learners to improve their understanding and use of maths in their daily lives, at home and at work - and to feel more confident when doing so.</w:t>
      </w:r>
    </w:p>
    <w:p w14:paraId="17008129" w14:textId="77777777" w:rsidR="00556CF4" w:rsidRPr="004A5738" w:rsidRDefault="00556CF4" w:rsidP="00556CF4">
      <w:pPr>
        <w:pStyle w:val="ListParagraph"/>
        <w:spacing w:after="0" w:line="240" w:lineRule="auto"/>
        <w:ind w:left="360" w:right="-471"/>
        <w:jc w:val="both"/>
        <w:rPr>
          <w:rFonts w:ascii="Arial" w:hAnsi="Arial" w:cs="Arial"/>
          <w:b/>
          <w:bCs/>
        </w:rPr>
      </w:pPr>
    </w:p>
    <w:p w14:paraId="0967BB25" w14:textId="77777777" w:rsidR="00556CF4" w:rsidRPr="004A5738" w:rsidRDefault="00556CF4" w:rsidP="00556CF4">
      <w:pPr>
        <w:spacing w:after="0" w:line="240" w:lineRule="auto"/>
        <w:ind w:right="-46"/>
        <w:jc w:val="both"/>
        <w:rPr>
          <w:rFonts w:ascii="Arial" w:hAnsi="Arial" w:cs="Arial"/>
        </w:rPr>
      </w:pPr>
      <w:r w:rsidRPr="004A5738">
        <w:rPr>
          <w:rFonts w:ascii="Arial" w:hAnsi="Arial" w:cs="Arial"/>
        </w:rPr>
        <w:t xml:space="preserve">Multiply will support governments Levelling Up mission to ensure that by 2030, the number of people successfully completing high-quality skills training will have significantly increased in every area of the United Kingdom.  To support this, they have committed that the first priority of the UK Shared Prosperity Fund, will be a 3-year programme focused on improving functional numeracy skills. </w:t>
      </w:r>
    </w:p>
    <w:p w14:paraId="6B832539" w14:textId="77777777" w:rsidR="00556CF4" w:rsidRPr="004A5738" w:rsidRDefault="00556CF4" w:rsidP="00556CF4">
      <w:pPr>
        <w:spacing w:after="0" w:line="240" w:lineRule="auto"/>
        <w:jc w:val="both"/>
        <w:rPr>
          <w:rFonts w:ascii="Arial" w:hAnsi="Arial" w:cs="Arial"/>
        </w:rPr>
      </w:pPr>
    </w:p>
    <w:p w14:paraId="3C7FBC9B" w14:textId="77777777" w:rsidR="00556CF4" w:rsidRPr="004A5738" w:rsidRDefault="00556CF4" w:rsidP="00A13AF8">
      <w:pPr>
        <w:spacing w:after="0" w:line="240" w:lineRule="auto"/>
        <w:ind w:right="-471"/>
        <w:jc w:val="both"/>
        <w:rPr>
          <w:rFonts w:ascii="Arial" w:hAnsi="Arial" w:cs="Arial"/>
          <w:b/>
          <w:bCs/>
        </w:rPr>
      </w:pPr>
    </w:p>
    <w:p w14:paraId="0E4B0011" w14:textId="5A41E549" w:rsidR="002E4DA8" w:rsidRPr="004A5738" w:rsidRDefault="00D92E89" w:rsidP="002E4DA8">
      <w:pPr>
        <w:spacing w:after="0" w:line="240" w:lineRule="auto"/>
        <w:jc w:val="both"/>
        <w:rPr>
          <w:rFonts w:ascii="Arial" w:hAnsi="Arial" w:cs="Arial"/>
        </w:rPr>
      </w:pPr>
      <w:r w:rsidRPr="52A26A0A">
        <w:rPr>
          <w:rFonts w:ascii="Arial" w:hAnsi="Arial" w:cs="Arial"/>
        </w:rPr>
        <w:t xml:space="preserve">Further information can be found in the </w:t>
      </w:r>
      <w:hyperlink r:id="rId15">
        <w:r w:rsidRPr="52A26A0A">
          <w:rPr>
            <w:rStyle w:val="Hyperlink"/>
            <w:rFonts w:ascii="Arial" w:hAnsi="Arial" w:cs="Arial"/>
          </w:rPr>
          <w:t>Multiply Investment Prospectus</w:t>
        </w:r>
      </w:hyperlink>
    </w:p>
    <w:p w14:paraId="3D847C4E" w14:textId="77777777" w:rsidR="00826BAC" w:rsidRPr="004A5738" w:rsidRDefault="00826BAC" w:rsidP="007605A7">
      <w:pPr>
        <w:autoSpaceDE w:val="0"/>
        <w:autoSpaceDN w:val="0"/>
        <w:adjustRightInd w:val="0"/>
        <w:spacing w:after="0" w:line="240" w:lineRule="auto"/>
        <w:jc w:val="both"/>
        <w:rPr>
          <w:rFonts w:ascii="Arial" w:hAnsi="Arial" w:cs="Arial"/>
        </w:rPr>
      </w:pPr>
    </w:p>
    <w:p w14:paraId="40084FA1" w14:textId="2F3CA2FB" w:rsidR="005D4D99" w:rsidRPr="00834AD0" w:rsidRDefault="00CE71C4" w:rsidP="007605A7">
      <w:pPr>
        <w:pStyle w:val="ListParagraph"/>
        <w:numPr>
          <w:ilvl w:val="0"/>
          <w:numId w:val="1"/>
        </w:numPr>
        <w:spacing w:after="0" w:line="240" w:lineRule="auto"/>
        <w:ind w:right="-472"/>
        <w:jc w:val="both"/>
        <w:rPr>
          <w:rFonts w:ascii="Arial" w:hAnsi="Arial" w:cs="Arial"/>
          <w:b/>
          <w:bCs/>
        </w:rPr>
      </w:pPr>
      <w:r w:rsidRPr="00834AD0">
        <w:rPr>
          <w:rFonts w:ascii="Arial" w:hAnsi="Arial" w:cs="Arial"/>
          <w:b/>
          <w:bCs/>
        </w:rPr>
        <w:t>Scope/</w:t>
      </w:r>
      <w:r w:rsidR="00AA06B8" w:rsidRPr="00834AD0">
        <w:rPr>
          <w:rFonts w:ascii="Arial" w:hAnsi="Arial" w:cs="Arial"/>
          <w:b/>
          <w:bCs/>
        </w:rPr>
        <w:t>Specification</w:t>
      </w:r>
    </w:p>
    <w:p w14:paraId="482D95D5" w14:textId="17D9F701" w:rsidR="00817F38" w:rsidRDefault="00817F38" w:rsidP="00834AD0">
      <w:pPr>
        <w:pStyle w:val="ListParagraph"/>
        <w:spacing w:after="0" w:line="240" w:lineRule="auto"/>
        <w:ind w:left="360"/>
        <w:jc w:val="both"/>
        <w:rPr>
          <w:rFonts w:ascii="Arial" w:hAnsi="Arial" w:cs="Arial"/>
        </w:rPr>
      </w:pPr>
    </w:p>
    <w:p w14:paraId="1DB708D5" w14:textId="77777777" w:rsidR="00EC58A1" w:rsidRPr="00834AD0" w:rsidRDefault="00EC58A1" w:rsidP="00EC58A1">
      <w:pPr>
        <w:pStyle w:val="Default"/>
        <w:jc w:val="both"/>
        <w:rPr>
          <w:rFonts w:ascii="Arial" w:hAnsi="Arial" w:cs="Arial"/>
          <w:sz w:val="22"/>
          <w:szCs w:val="22"/>
        </w:rPr>
      </w:pPr>
      <w:r w:rsidRPr="00834AD0">
        <w:rPr>
          <w:rFonts w:ascii="Arial" w:hAnsi="Arial" w:cs="Arial"/>
          <w:sz w:val="22"/>
          <w:szCs w:val="22"/>
        </w:rPr>
        <w:t xml:space="preserve">As set out in our latest </w:t>
      </w:r>
      <w:hyperlink r:id="rId16">
        <w:r w:rsidRPr="00834AD0">
          <w:rPr>
            <w:rStyle w:val="Hyperlink"/>
            <w:rFonts w:ascii="Arial" w:hAnsi="Arial" w:cs="Arial"/>
            <w:sz w:val="22"/>
            <w:szCs w:val="22"/>
          </w:rPr>
          <w:t>Local Skills Report</w:t>
        </w:r>
      </w:hyperlink>
      <w:r w:rsidRPr="00834AD0">
        <w:rPr>
          <w:rFonts w:ascii="Arial" w:hAnsi="Arial" w:cs="Arial"/>
          <w:sz w:val="22"/>
          <w:szCs w:val="22"/>
        </w:rPr>
        <w:t>, our focus is on securing stronger and more inclusive regional growth. Put simply, we want to deliver a better match between the skills of the people in our region and the current and future needs of our businesses, to accelerate productivity and deliver economic growth. We want to make sure more people have the skills they need to progress in work.</w:t>
      </w:r>
    </w:p>
    <w:p w14:paraId="11DA8CA1" w14:textId="77777777" w:rsidR="00EC58A1" w:rsidRPr="00834AD0" w:rsidRDefault="00EC58A1" w:rsidP="00EC58A1">
      <w:pPr>
        <w:pStyle w:val="Default"/>
        <w:jc w:val="both"/>
        <w:rPr>
          <w:rFonts w:ascii="Arial" w:hAnsi="Arial" w:cs="Arial"/>
          <w:sz w:val="22"/>
          <w:szCs w:val="22"/>
        </w:rPr>
      </w:pPr>
    </w:p>
    <w:p w14:paraId="1FE5A70D" w14:textId="1C0840D0" w:rsidR="00817F38" w:rsidRPr="00EC58A1" w:rsidRDefault="00EC58A1" w:rsidP="00EC58A1">
      <w:pPr>
        <w:spacing w:after="0" w:line="240" w:lineRule="auto"/>
        <w:jc w:val="both"/>
        <w:rPr>
          <w:rFonts w:ascii="Arial" w:hAnsi="Arial" w:cs="Arial"/>
        </w:rPr>
      </w:pPr>
      <w:r w:rsidRPr="47D959B5">
        <w:rPr>
          <w:rFonts w:ascii="Arial" w:hAnsi="Arial" w:cs="Arial"/>
        </w:rPr>
        <w:t xml:space="preserve">Research clearly shows that improving maths skills helps adults progress at </w:t>
      </w:r>
      <w:r w:rsidR="76D404FA" w:rsidRPr="47D959B5">
        <w:rPr>
          <w:rFonts w:ascii="Arial" w:hAnsi="Arial" w:cs="Arial"/>
        </w:rPr>
        <w:t>work, and</w:t>
      </w:r>
      <w:r w:rsidRPr="47D959B5">
        <w:rPr>
          <w:rFonts w:ascii="Arial" w:hAnsi="Arial" w:cs="Arial"/>
        </w:rPr>
        <w:t xml:space="preserve"> improve their earnings.  Since the creation of the WMCA it has been a strategic priority to reduce the number of residents with no or low qualifications</w:t>
      </w:r>
    </w:p>
    <w:p w14:paraId="4C38A81D" w14:textId="34963D13" w:rsidR="00817F38" w:rsidRDefault="00817F38" w:rsidP="00834AD0">
      <w:pPr>
        <w:pStyle w:val="ListParagraph"/>
        <w:spacing w:after="0" w:line="240" w:lineRule="auto"/>
        <w:ind w:left="360"/>
        <w:jc w:val="both"/>
        <w:rPr>
          <w:rFonts w:ascii="Arial" w:hAnsi="Arial" w:cs="Arial"/>
        </w:rPr>
      </w:pPr>
    </w:p>
    <w:p w14:paraId="7868264F" w14:textId="4C304EA4" w:rsidR="00817F38" w:rsidRDefault="00EC58A1" w:rsidP="00817F38">
      <w:pPr>
        <w:spacing w:after="0" w:line="240" w:lineRule="auto"/>
        <w:ind w:right="95"/>
        <w:jc w:val="both"/>
        <w:rPr>
          <w:rFonts w:ascii="Arial" w:hAnsi="Arial" w:cs="Arial"/>
        </w:rPr>
      </w:pPr>
      <w:r>
        <w:rPr>
          <w:rFonts w:ascii="Arial" w:hAnsi="Arial" w:cs="Arial"/>
        </w:rPr>
        <w:t xml:space="preserve">Consequently, the </w:t>
      </w:r>
      <w:r w:rsidR="00817F38" w:rsidRPr="4A7C1CFC">
        <w:rPr>
          <w:rFonts w:ascii="Arial" w:hAnsi="Arial" w:cs="Arial"/>
        </w:rPr>
        <w:t xml:space="preserve">focus of the WMCA Investment plan is to deliver Multiply Interventions to working adults across the region, supported by flexible delivery models which can be accessed outside of the traditional working hours and settings. </w:t>
      </w:r>
      <w:r w:rsidR="00817F38">
        <w:rPr>
          <w:rFonts w:ascii="Arial" w:hAnsi="Arial" w:cs="Arial"/>
        </w:rPr>
        <w:t>WMCA has set out four distinct approaches:</w:t>
      </w:r>
    </w:p>
    <w:p w14:paraId="4E92A6C7" w14:textId="77777777" w:rsidR="00817F38" w:rsidRDefault="00817F38" w:rsidP="00817F38">
      <w:pPr>
        <w:spacing w:after="0" w:line="240" w:lineRule="auto"/>
        <w:jc w:val="both"/>
        <w:rPr>
          <w:rFonts w:ascii="Arial" w:hAnsi="Arial" w:cs="Arial"/>
        </w:rPr>
      </w:pPr>
    </w:p>
    <w:p w14:paraId="6B14F76F" w14:textId="77777777" w:rsidR="00817F38" w:rsidRDefault="00817F38" w:rsidP="00817F38">
      <w:pPr>
        <w:pStyle w:val="ListParagraph"/>
        <w:numPr>
          <w:ilvl w:val="0"/>
          <w:numId w:val="32"/>
        </w:numPr>
        <w:spacing w:after="0" w:line="240" w:lineRule="auto"/>
        <w:jc w:val="both"/>
        <w:rPr>
          <w:rFonts w:ascii="Arial" w:hAnsi="Arial" w:cs="Arial"/>
        </w:rPr>
      </w:pPr>
      <w:r w:rsidRPr="00686DF7">
        <w:rPr>
          <w:rFonts w:ascii="Arial" w:hAnsi="Arial" w:cs="Arial"/>
          <w:b/>
          <w:bCs/>
        </w:rPr>
        <w:t>Financial Literacy</w:t>
      </w:r>
      <w:r>
        <w:rPr>
          <w:rFonts w:ascii="Arial" w:hAnsi="Arial" w:cs="Arial"/>
        </w:rPr>
        <w:t xml:space="preserve"> delivered via our Local Authority Partners</w:t>
      </w:r>
    </w:p>
    <w:p w14:paraId="1E6540AE" w14:textId="77777777" w:rsidR="00817F38" w:rsidRDefault="00817F38" w:rsidP="00817F38">
      <w:pPr>
        <w:pStyle w:val="ListParagraph"/>
        <w:numPr>
          <w:ilvl w:val="0"/>
          <w:numId w:val="32"/>
        </w:numPr>
        <w:spacing w:after="0" w:line="240" w:lineRule="auto"/>
        <w:jc w:val="both"/>
        <w:rPr>
          <w:rFonts w:ascii="Arial" w:hAnsi="Arial" w:cs="Arial"/>
        </w:rPr>
      </w:pPr>
      <w:r w:rsidRPr="00686DF7">
        <w:rPr>
          <w:rFonts w:ascii="Arial" w:hAnsi="Arial" w:cs="Arial"/>
          <w:b/>
          <w:bCs/>
        </w:rPr>
        <w:t>Universal Credit Claimants</w:t>
      </w:r>
      <w:r>
        <w:rPr>
          <w:rFonts w:ascii="Arial" w:hAnsi="Arial" w:cs="Arial"/>
        </w:rPr>
        <w:t xml:space="preserve"> in Work delivered via West Midlands Colleges</w:t>
      </w:r>
    </w:p>
    <w:p w14:paraId="2D6F27A8" w14:textId="77777777" w:rsidR="00817F38" w:rsidRDefault="00817F38" w:rsidP="00817F38">
      <w:pPr>
        <w:pStyle w:val="ListParagraph"/>
        <w:numPr>
          <w:ilvl w:val="0"/>
          <w:numId w:val="32"/>
        </w:numPr>
        <w:spacing w:after="0" w:line="240" w:lineRule="auto"/>
        <w:jc w:val="both"/>
        <w:rPr>
          <w:rFonts w:ascii="Arial" w:hAnsi="Arial" w:cs="Arial"/>
        </w:rPr>
      </w:pPr>
      <w:r w:rsidRPr="00686DF7">
        <w:rPr>
          <w:rFonts w:ascii="Arial" w:hAnsi="Arial" w:cs="Arial"/>
          <w:b/>
          <w:bCs/>
        </w:rPr>
        <w:t>Delivery through employers</w:t>
      </w:r>
      <w:r>
        <w:rPr>
          <w:rFonts w:ascii="Arial" w:hAnsi="Arial" w:cs="Arial"/>
        </w:rPr>
        <w:t xml:space="preserve"> delivered via Independent Training Providers</w:t>
      </w:r>
    </w:p>
    <w:p w14:paraId="1C5126B5" w14:textId="77777777" w:rsidR="00817F38" w:rsidRPr="00762B1F" w:rsidRDefault="00817F38" w:rsidP="00817F38">
      <w:pPr>
        <w:pStyle w:val="ListParagraph"/>
        <w:numPr>
          <w:ilvl w:val="0"/>
          <w:numId w:val="32"/>
        </w:numPr>
        <w:spacing w:after="0" w:line="240" w:lineRule="auto"/>
        <w:jc w:val="both"/>
        <w:rPr>
          <w:rFonts w:ascii="Arial" w:hAnsi="Arial" w:cs="Arial"/>
        </w:rPr>
      </w:pPr>
      <w:r w:rsidRPr="00686DF7">
        <w:rPr>
          <w:rFonts w:ascii="Arial" w:hAnsi="Arial" w:cs="Arial"/>
          <w:b/>
          <w:bCs/>
        </w:rPr>
        <w:t>In work residents learning online with tutoring</w:t>
      </w:r>
      <w:r>
        <w:rPr>
          <w:rFonts w:ascii="Arial" w:hAnsi="Arial" w:cs="Arial"/>
        </w:rPr>
        <w:t xml:space="preserve"> delivered via Higher Education Partners</w:t>
      </w:r>
    </w:p>
    <w:p w14:paraId="7046BCF3" w14:textId="77777777" w:rsidR="00817F38" w:rsidRDefault="00817F38" w:rsidP="00817F38">
      <w:pPr>
        <w:spacing w:after="0" w:line="240" w:lineRule="auto"/>
        <w:ind w:right="95"/>
        <w:jc w:val="both"/>
        <w:rPr>
          <w:rFonts w:ascii="Arial" w:hAnsi="Arial" w:cs="Arial"/>
        </w:rPr>
      </w:pPr>
    </w:p>
    <w:p w14:paraId="64CBB641" w14:textId="77777777" w:rsidR="00817F38" w:rsidRPr="00DC090F" w:rsidRDefault="00817F38" w:rsidP="00817F38">
      <w:pPr>
        <w:spacing w:after="0" w:line="240" w:lineRule="auto"/>
        <w:jc w:val="both"/>
        <w:rPr>
          <w:rFonts w:ascii="Arial" w:hAnsi="Arial" w:cs="Arial"/>
        </w:rPr>
      </w:pPr>
      <w:r w:rsidRPr="4A7C1CFC">
        <w:rPr>
          <w:rFonts w:ascii="Arial" w:hAnsi="Arial" w:cs="Arial"/>
        </w:rPr>
        <w:t xml:space="preserve">An overview of the WMCA regional focus of Multiply can be found on the </w:t>
      </w:r>
      <w:hyperlink r:id="rId17">
        <w:r w:rsidRPr="4A7C1CFC">
          <w:rPr>
            <w:rStyle w:val="Hyperlink"/>
            <w:rFonts w:ascii="Arial" w:hAnsi="Arial" w:cs="Arial"/>
          </w:rPr>
          <w:t>WMCA website</w:t>
        </w:r>
      </w:hyperlink>
      <w:r w:rsidRPr="4A7C1CFC">
        <w:rPr>
          <w:rFonts w:ascii="Arial" w:hAnsi="Arial" w:cs="Arial"/>
        </w:rPr>
        <w:t xml:space="preserve">.  </w:t>
      </w:r>
    </w:p>
    <w:p w14:paraId="02B1C1E5" w14:textId="77777777" w:rsidR="00817F38" w:rsidRPr="00834AD0" w:rsidRDefault="00817F38" w:rsidP="00834AD0">
      <w:pPr>
        <w:pStyle w:val="ListParagraph"/>
        <w:spacing w:after="0" w:line="240" w:lineRule="auto"/>
        <w:ind w:left="360"/>
        <w:jc w:val="both"/>
        <w:rPr>
          <w:rFonts w:ascii="Arial" w:hAnsi="Arial" w:cs="Arial"/>
        </w:rPr>
      </w:pPr>
    </w:p>
    <w:p w14:paraId="01696847" w14:textId="7F66D2BC" w:rsidR="008600F6" w:rsidRDefault="008600F6" w:rsidP="52A26A0A">
      <w:pPr>
        <w:pStyle w:val="Default"/>
        <w:jc w:val="both"/>
        <w:rPr>
          <w:rFonts w:ascii="Arial" w:hAnsi="Arial" w:cs="Arial"/>
          <w:sz w:val="22"/>
          <w:szCs w:val="22"/>
        </w:rPr>
      </w:pPr>
      <w:r w:rsidRPr="52A26A0A">
        <w:rPr>
          <w:rFonts w:ascii="Arial" w:hAnsi="Arial" w:cs="Arial"/>
          <w:sz w:val="22"/>
          <w:szCs w:val="22"/>
        </w:rPr>
        <w:t>The West Midlands Combined Authority are now seeking proposals for small grants</w:t>
      </w:r>
      <w:r w:rsidR="00834AD0" w:rsidRPr="52A26A0A">
        <w:rPr>
          <w:rFonts w:ascii="Arial" w:hAnsi="Arial" w:cs="Arial"/>
          <w:sz w:val="22"/>
          <w:szCs w:val="22"/>
        </w:rPr>
        <w:t xml:space="preserve"> (</w:t>
      </w:r>
      <w:r w:rsidR="00817F38" w:rsidRPr="52A26A0A">
        <w:rPr>
          <w:rFonts w:ascii="Arial" w:hAnsi="Arial" w:cs="Arial"/>
          <w:sz w:val="22"/>
          <w:szCs w:val="22"/>
        </w:rPr>
        <w:t xml:space="preserve">minimum </w:t>
      </w:r>
      <w:r w:rsidR="5362B967" w:rsidRPr="52A26A0A">
        <w:rPr>
          <w:rFonts w:ascii="Arial" w:hAnsi="Arial" w:cs="Arial"/>
          <w:sz w:val="22"/>
          <w:szCs w:val="22"/>
        </w:rPr>
        <w:t>1</w:t>
      </w:r>
      <w:r w:rsidR="00834AD0" w:rsidRPr="52A26A0A">
        <w:rPr>
          <w:rFonts w:ascii="Arial" w:hAnsi="Arial" w:cs="Arial"/>
          <w:sz w:val="22"/>
          <w:szCs w:val="22"/>
        </w:rPr>
        <w:t>5k)</w:t>
      </w:r>
      <w:r w:rsidRPr="52A26A0A">
        <w:rPr>
          <w:rFonts w:ascii="Arial" w:hAnsi="Arial" w:cs="Arial"/>
          <w:sz w:val="22"/>
          <w:szCs w:val="22"/>
        </w:rPr>
        <w:t xml:space="preserve"> from employer intermediaries who </w:t>
      </w:r>
      <w:r w:rsidR="25DBB8A0" w:rsidRPr="52A26A0A">
        <w:rPr>
          <w:rFonts w:ascii="Arial" w:hAnsi="Arial" w:cs="Arial"/>
          <w:sz w:val="22"/>
          <w:szCs w:val="22"/>
        </w:rPr>
        <w:t>work directly with West Midlands employers</w:t>
      </w:r>
      <w:r w:rsidRPr="52A26A0A">
        <w:rPr>
          <w:rFonts w:ascii="Arial" w:hAnsi="Arial" w:cs="Arial"/>
          <w:sz w:val="22"/>
          <w:szCs w:val="22"/>
        </w:rPr>
        <w:t xml:space="preserve"> to support the engagement of employed residents with the Multiply Programme. </w:t>
      </w:r>
    </w:p>
    <w:p w14:paraId="435F0DBA" w14:textId="77777777" w:rsidR="00817F38" w:rsidRDefault="00817F38" w:rsidP="00834AD0">
      <w:pPr>
        <w:spacing w:after="0" w:line="240" w:lineRule="auto"/>
        <w:jc w:val="both"/>
        <w:rPr>
          <w:rFonts w:ascii="Arial" w:hAnsi="Arial" w:cs="Arial"/>
        </w:rPr>
      </w:pPr>
    </w:p>
    <w:p w14:paraId="18F7E22F" w14:textId="64710661" w:rsidR="00817F38" w:rsidRPr="00B6591B" w:rsidRDefault="008600F6" w:rsidP="00B6591B">
      <w:pPr>
        <w:spacing w:after="0" w:line="240" w:lineRule="auto"/>
        <w:jc w:val="both"/>
        <w:rPr>
          <w:rFonts w:ascii="Arial" w:hAnsi="Arial" w:cs="Arial"/>
        </w:rPr>
      </w:pPr>
      <w:r w:rsidRPr="52A26A0A">
        <w:rPr>
          <w:rFonts w:ascii="Arial" w:hAnsi="Arial" w:cs="Arial"/>
        </w:rPr>
        <w:t xml:space="preserve">We are looking to work with </w:t>
      </w:r>
      <w:r w:rsidR="470C7445" w:rsidRPr="52A26A0A">
        <w:rPr>
          <w:rFonts w:ascii="Arial" w:hAnsi="Arial" w:cs="Arial"/>
        </w:rPr>
        <w:t xml:space="preserve">Employer Intermediaries who </w:t>
      </w:r>
      <w:r w:rsidRPr="52A26A0A">
        <w:rPr>
          <w:rFonts w:ascii="Arial" w:hAnsi="Arial" w:cs="Arial"/>
        </w:rPr>
        <w:t>have strong relationships with</w:t>
      </w:r>
      <w:r w:rsidR="0B851ABE" w:rsidRPr="52A26A0A">
        <w:rPr>
          <w:rFonts w:ascii="Arial" w:hAnsi="Arial" w:cs="Arial"/>
        </w:rPr>
        <w:t xml:space="preserve"> employers, in particular</w:t>
      </w:r>
      <w:r w:rsidR="00817F38" w:rsidRPr="52A26A0A">
        <w:rPr>
          <w:rFonts w:ascii="Arial" w:hAnsi="Arial" w:cs="Arial"/>
        </w:rPr>
        <w:t xml:space="preserve"> </w:t>
      </w:r>
      <w:bookmarkStart w:id="0" w:name="_Int_8VdVX5M2"/>
      <w:r w:rsidRPr="52A26A0A">
        <w:rPr>
          <w:rFonts w:ascii="Arial" w:hAnsi="Arial" w:cs="Arial"/>
        </w:rPr>
        <w:t>SME’s</w:t>
      </w:r>
      <w:bookmarkEnd w:id="0"/>
      <w:r w:rsidRPr="52A26A0A">
        <w:rPr>
          <w:rFonts w:ascii="Arial" w:hAnsi="Arial" w:cs="Arial"/>
        </w:rPr>
        <w:t xml:space="preserve"> to support and enable </w:t>
      </w:r>
      <w:r w:rsidR="1A15EC38" w:rsidRPr="52A26A0A">
        <w:rPr>
          <w:rFonts w:ascii="Arial" w:hAnsi="Arial" w:cs="Arial"/>
        </w:rPr>
        <w:t>businesses</w:t>
      </w:r>
      <w:r w:rsidRPr="52A26A0A">
        <w:rPr>
          <w:rFonts w:ascii="Arial" w:hAnsi="Arial" w:cs="Arial"/>
        </w:rPr>
        <w:t xml:space="preserve"> to engage with skills provision</w:t>
      </w:r>
      <w:r w:rsidR="787263FE" w:rsidRPr="52A26A0A">
        <w:rPr>
          <w:rFonts w:ascii="Arial" w:hAnsi="Arial" w:cs="Arial"/>
        </w:rPr>
        <w:t>. The intention is</w:t>
      </w:r>
      <w:r w:rsidRPr="52A26A0A">
        <w:rPr>
          <w:rFonts w:ascii="Arial" w:hAnsi="Arial" w:cs="Arial"/>
        </w:rPr>
        <w:t xml:space="preserve"> that </w:t>
      </w:r>
      <w:r w:rsidR="4F898E5B" w:rsidRPr="52A26A0A">
        <w:rPr>
          <w:rFonts w:ascii="Arial" w:hAnsi="Arial" w:cs="Arial"/>
        </w:rPr>
        <w:t xml:space="preserve">this </w:t>
      </w:r>
      <w:r w:rsidRPr="52A26A0A">
        <w:rPr>
          <w:rFonts w:ascii="Arial" w:hAnsi="Arial" w:cs="Arial"/>
        </w:rPr>
        <w:t>would support their employees to develop numeracy skills</w:t>
      </w:r>
      <w:r w:rsidR="00834AD0" w:rsidRPr="52A26A0A">
        <w:rPr>
          <w:rFonts w:ascii="Arial" w:hAnsi="Arial" w:cs="Arial"/>
        </w:rPr>
        <w:t xml:space="preserve"> and </w:t>
      </w:r>
      <w:r w:rsidR="349A38DE" w:rsidRPr="52A26A0A">
        <w:rPr>
          <w:rFonts w:ascii="Arial" w:hAnsi="Arial" w:cs="Arial"/>
        </w:rPr>
        <w:t xml:space="preserve">to support employee sustainment and in work progression. </w:t>
      </w:r>
      <w:r w:rsidR="315CA417" w:rsidRPr="52A26A0A">
        <w:rPr>
          <w:rFonts w:ascii="Arial" w:hAnsi="Arial" w:cs="Arial"/>
        </w:rPr>
        <w:t>T</w:t>
      </w:r>
      <w:r w:rsidR="00211460" w:rsidRPr="52A26A0A">
        <w:rPr>
          <w:rFonts w:ascii="Arial" w:hAnsi="Arial" w:cs="Arial"/>
        </w:rPr>
        <w:t>he target group</w:t>
      </w:r>
      <w:r w:rsidR="196FD9C4" w:rsidRPr="52A26A0A">
        <w:rPr>
          <w:rFonts w:ascii="Arial" w:hAnsi="Arial" w:cs="Arial"/>
        </w:rPr>
        <w:t xml:space="preserve"> </w:t>
      </w:r>
      <w:r w:rsidR="3BF6EF83" w:rsidRPr="52A26A0A">
        <w:rPr>
          <w:rFonts w:ascii="Arial" w:hAnsi="Arial" w:cs="Arial"/>
        </w:rPr>
        <w:t xml:space="preserve">is </w:t>
      </w:r>
      <w:r w:rsidR="00211460" w:rsidRPr="52A26A0A">
        <w:rPr>
          <w:rFonts w:ascii="Arial" w:hAnsi="Arial" w:cs="Arial"/>
        </w:rPr>
        <w:t>those who are in work and in lower paid jobs.</w:t>
      </w:r>
    </w:p>
    <w:p w14:paraId="5BC3173E" w14:textId="77777777" w:rsidR="008600F6" w:rsidRPr="00834AD0" w:rsidRDefault="008600F6" w:rsidP="00834AD0">
      <w:pPr>
        <w:pStyle w:val="ListParagraph"/>
        <w:spacing w:after="0" w:line="240" w:lineRule="auto"/>
        <w:ind w:left="360"/>
        <w:jc w:val="both"/>
        <w:rPr>
          <w:rFonts w:ascii="Arial" w:hAnsi="Arial" w:cs="Arial"/>
        </w:rPr>
      </w:pPr>
    </w:p>
    <w:p w14:paraId="665F7DB6" w14:textId="0952F92D" w:rsidR="008600F6" w:rsidRPr="00834AD0" w:rsidRDefault="008600F6" w:rsidP="00DF26CC">
      <w:pPr>
        <w:pStyle w:val="ListParagraph"/>
        <w:spacing w:after="0" w:line="240" w:lineRule="auto"/>
        <w:ind w:left="0"/>
        <w:jc w:val="both"/>
        <w:rPr>
          <w:rFonts w:ascii="Arial" w:hAnsi="Arial" w:cs="Arial"/>
        </w:rPr>
      </w:pPr>
      <w:r w:rsidRPr="52A26A0A">
        <w:rPr>
          <w:rFonts w:ascii="Arial" w:hAnsi="Arial" w:cs="Arial"/>
        </w:rPr>
        <w:t xml:space="preserve">The </w:t>
      </w:r>
      <w:r w:rsidR="00834AD0" w:rsidRPr="52A26A0A">
        <w:rPr>
          <w:rFonts w:ascii="Arial" w:hAnsi="Arial" w:cs="Arial"/>
        </w:rPr>
        <w:t>‘</w:t>
      </w:r>
      <w:r w:rsidRPr="52A26A0A">
        <w:rPr>
          <w:rFonts w:ascii="Arial" w:hAnsi="Arial" w:cs="Arial"/>
        </w:rPr>
        <w:t>Employer Intermediaries</w:t>
      </w:r>
      <w:r w:rsidR="00834AD0" w:rsidRPr="52A26A0A">
        <w:rPr>
          <w:rFonts w:ascii="Arial" w:hAnsi="Arial" w:cs="Arial"/>
        </w:rPr>
        <w:t>’</w:t>
      </w:r>
      <w:r w:rsidRPr="52A26A0A">
        <w:rPr>
          <w:rFonts w:ascii="Arial" w:hAnsi="Arial" w:cs="Arial"/>
        </w:rPr>
        <w:t xml:space="preserve"> would be accountable for</w:t>
      </w:r>
      <w:r w:rsidR="69ED5618" w:rsidRPr="52A26A0A">
        <w:rPr>
          <w:rFonts w:ascii="Arial" w:hAnsi="Arial" w:cs="Arial"/>
        </w:rPr>
        <w:t xml:space="preserve"> working with</w:t>
      </w:r>
      <w:r w:rsidR="5511A100" w:rsidRPr="52A26A0A">
        <w:rPr>
          <w:rFonts w:ascii="Arial" w:hAnsi="Arial" w:cs="Arial"/>
        </w:rPr>
        <w:t xml:space="preserve"> business</w:t>
      </w:r>
      <w:r w:rsidR="69ED5618" w:rsidRPr="52A26A0A">
        <w:rPr>
          <w:rFonts w:ascii="Arial" w:hAnsi="Arial" w:cs="Arial"/>
        </w:rPr>
        <w:t xml:space="preserve"> members and leaders to identify</w:t>
      </w:r>
      <w:r w:rsidR="79467E7E" w:rsidRPr="52A26A0A">
        <w:rPr>
          <w:rFonts w:ascii="Arial" w:hAnsi="Arial" w:cs="Arial"/>
        </w:rPr>
        <w:t xml:space="preserve"> the signs of numeracy challenges within th</w:t>
      </w:r>
      <w:r w:rsidR="0ACCB26E" w:rsidRPr="52A26A0A">
        <w:rPr>
          <w:rFonts w:ascii="Arial" w:hAnsi="Arial" w:cs="Arial"/>
        </w:rPr>
        <w:t>eir</w:t>
      </w:r>
      <w:r w:rsidR="79467E7E" w:rsidRPr="52A26A0A">
        <w:rPr>
          <w:rFonts w:ascii="Arial" w:hAnsi="Arial" w:cs="Arial"/>
        </w:rPr>
        <w:t xml:space="preserve"> business, </w:t>
      </w:r>
      <w:r w:rsidR="53E015BA" w:rsidRPr="52A26A0A">
        <w:rPr>
          <w:rFonts w:ascii="Arial" w:hAnsi="Arial" w:cs="Arial"/>
        </w:rPr>
        <w:t xml:space="preserve">tackling low level numeracy skills and creating a safe space for employees to “let down their mask.” </w:t>
      </w:r>
      <w:r w:rsidR="79467E7E" w:rsidRPr="52A26A0A">
        <w:rPr>
          <w:rFonts w:ascii="Arial" w:hAnsi="Arial" w:cs="Arial"/>
        </w:rPr>
        <w:t xml:space="preserve"> </w:t>
      </w:r>
      <w:r w:rsidRPr="52A26A0A">
        <w:rPr>
          <w:rFonts w:ascii="Arial" w:hAnsi="Arial" w:cs="Arial"/>
        </w:rPr>
        <w:t>They would act as an advocate for the Multiply programme</w:t>
      </w:r>
      <w:r w:rsidR="4971979F" w:rsidRPr="52A26A0A">
        <w:rPr>
          <w:rFonts w:ascii="Arial" w:hAnsi="Arial" w:cs="Arial"/>
        </w:rPr>
        <w:t>,</w:t>
      </w:r>
      <w:r w:rsidRPr="52A26A0A">
        <w:rPr>
          <w:rFonts w:ascii="Arial" w:hAnsi="Arial" w:cs="Arial"/>
        </w:rPr>
        <w:t xml:space="preserve"> supporting employe</w:t>
      </w:r>
      <w:r w:rsidR="6C9CECB2" w:rsidRPr="52A26A0A">
        <w:rPr>
          <w:rFonts w:ascii="Arial" w:hAnsi="Arial" w:cs="Arial"/>
        </w:rPr>
        <w:t>r</w:t>
      </w:r>
      <w:r w:rsidRPr="52A26A0A">
        <w:rPr>
          <w:rFonts w:ascii="Arial" w:hAnsi="Arial" w:cs="Arial"/>
        </w:rPr>
        <w:t xml:space="preserve">s to engage with their staff in regards the </w:t>
      </w:r>
      <w:r w:rsidR="00834AD0" w:rsidRPr="52A26A0A">
        <w:rPr>
          <w:rFonts w:ascii="Arial" w:hAnsi="Arial" w:cs="Arial"/>
        </w:rPr>
        <w:t xml:space="preserve">Multiply </w:t>
      </w:r>
      <w:r w:rsidRPr="52A26A0A">
        <w:rPr>
          <w:rFonts w:ascii="Arial" w:hAnsi="Arial" w:cs="Arial"/>
        </w:rPr>
        <w:t>offer</w:t>
      </w:r>
      <w:r w:rsidR="00834AD0" w:rsidRPr="52A26A0A">
        <w:rPr>
          <w:rFonts w:ascii="Arial" w:hAnsi="Arial" w:cs="Arial"/>
        </w:rPr>
        <w:t xml:space="preserve">. The successful </w:t>
      </w:r>
      <w:r w:rsidR="00771F17" w:rsidRPr="52A26A0A">
        <w:rPr>
          <w:rFonts w:ascii="Arial" w:hAnsi="Arial" w:cs="Arial"/>
        </w:rPr>
        <w:t>organisations would</w:t>
      </w:r>
      <w:r w:rsidR="00834AD0" w:rsidRPr="52A26A0A">
        <w:rPr>
          <w:rFonts w:ascii="Arial" w:hAnsi="Arial" w:cs="Arial"/>
        </w:rPr>
        <w:t xml:space="preserve"> </w:t>
      </w:r>
      <w:r w:rsidRPr="52A26A0A">
        <w:rPr>
          <w:rFonts w:ascii="Arial" w:hAnsi="Arial" w:cs="Arial"/>
        </w:rPr>
        <w:t>provid</w:t>
      </w:r>
      <w:r w:rsidR="00834AD0" w:rsidRPr="52A26A0A">
        <w:rPr>
          <w:rFonts w:ascii="Arial" w:hAnsi="Arial" w:cs="Arial"/>
        </w:rPr>
        <w:t>e</w:t>
      </w:r>
      <w:r w:rsidRPr="52A26A0A">
        <w:rPr>
          <w:rFonts w:ascii="Arial" w:hAnsi="Arial" w:cs="Arial"/>
        </w:rPr>
        <w:t xml:space="preserve"> </w:t>
      </w:r>
      <w:r w:rsidR="00834AD0" w:rsidRPr="52A26A0A">
        <w:rPr>
          <w:rFonts w:ascii="Arial" w:hAnsi="Arial" w:cs="Arial"/>
        </w:rPr>
        <w:t>a</w:t>
      </w:r>
      <w:r w:rsidRPr="52A26A0A">
        <w:rPr>
          <w:rFonts w:ascii="Arial" w:hAnsi="Arial" w:cs="Arial"/>
        </w:rPr>
        <w:t xml:space="preserve"> </w:t>
      </w:r>
      <w:r w:rsidR="64B7614B" w:rsidRPr="52A26A0A">
        <w:rPr>
          <w:rFonts w:ascii="Arial" w:hAnsi="Arial" w:cs="Arial"/>
        </w:rPr>
        <w:t xml:space="preserve">Multiply </w:t>
      </w:r>
      <w:r w:rsidRPr="52A26A0A">
        <w:rPr>
          <w:rFonts w:ascii="Arial" w:hAnsi="Arial" w:cs="Arial"/>
        </w:rPr>
        <w:t>taster session</w:t>
      </w:r>
      <w:r w:rsidR="00834AD0" w:rsidRPr="52A26A0A">
        <w:rPr>
          <w:rFonts w:ascii="Arial" w:hAnsi="Arial" w:cs="Arial"/>
        </w:rPr>
        <w:t xml:space="preserve"> to employees</w:t>
      </w:r>
      <w:r w:rsidR="00EC58A1" w:rsidRPr="52A26A0A">
        <w:rPr>
          <w:rFonts w:ascii="Arial" w:hAnsi="Arial" w:cs="Arial"/>
        </w:rPr>
        <w:t xml:space="preserve"> (one to two hours)</w:t>
      </w:r>
      <w:r w:rsidR="00834AD0" w:rsidRPr="52A26A0A">
        <w:rPr>
          <w:rFonts w:ascii="Arial" w:hAnsi="Arial" w:cs="Arial"/>
        </w:rPr>
        <w:t xml:space="preserve">, </w:t>
      </w:r>
      <w:r w:rsidR="00817F38" w:rsidRPr="52A26A0A">
        <w:rPr>
          <w:rFonts w:ascii="Arial" w:hAnsi="Arial" w:cs="Arial"/>
        </w:rPr>
        <w:t>which should</w:t>
      </w:r>
      <w:r w:rsidRPr="52A26A0A">
        <w:rPr>
          <w:rFonts w:ascii="Arial" w:hAnsi="Arial" w:cs="Arial"/>
        </w:rPr>
        <w:t xml:space="preserve"> be inclusive of an overview of multiply</w:t>
      </w:r>
      <w:r w:rsidR="00834AD0" w:rsidRPr="52A26A0A">
        <w:rPr>
          <w:rFonts w:ascii="Arial" w:hAnsi="Arial" w:cs="Arial"/>
        </w:rPr>
        <w:t xml:space="preserve"> and incorporating an initial numeracy assessment.</w:t>
      </w:r>
    </w:p>
    <w:p w14:paraId="15E63D49" w14:textId="5D2441F3" w:rsidR="57588D25" w:rsidRDefault="57588D25" w:rsidP="57588D25">
      <w:pPr>
        <w:pStyle w:val="ListParagraph"/>
        <w:spacing w:after="0" w:line="240" w:lineRule="auto"/>
        <w:ind w:left="0"/>
        <w:jc w:val="both"/>
        <w:rPr>
          <w:rFonts w:ascii="Arial" w:hAnsi="Arial" w:cs="Arial"/>
        </w:rPr>
      </w:pPr>
    </w:p>
    <w:p w14:paraId="7EA37C07" w14:textId="535BDF67" w:rsidR="008600F6" w:rsidRPr="00834AD0" w:rsidRDefault="008600F6" w:rsidP="00DF26CC">
      <w:pPr>
        <w:pStyle w:val="ListParagraph"/>
        <w:spacing w:after="0" w:line="240" w:lineRule="auto"/>
        <w:ind w:left="0"/>
        <w:jc w:val="both"/>
        <w:rPr>
          <w:rFonts w:ascii="Arial" w:hAnsi="Arial" w:cs="Arial"/>
        </w:rPr>
      </w:pPr>
      <w:r w:rsidRPr="047176FB">
        <w:rPr>
          <w:rFonts w:ascii="Arial" w:hAnsi="Arial" w:cs="Arial"/>
        </w:rPr>
        <w:t xml:space="preserve">Following initial </w:t>
      </w:r>
      <w:r w:rsidR="3A858736" w:rsidRPr="047176FB">
        <w:rPr>
          <w:rFonts w:ascii="Arial" w:hAnsi="Arial" w:cs="Arial"/>
        </w:rPr>
        <w:t>engagement,</w:t>
      </w:r>
      <w:r w:rsidRPr="047176FB">
        <w:rPr>
          <w:rFonts w:ascii="Arial" w:hAnsi="Arial" w:cs="Arial"/>
        </w:rPr>
        <w:t xml:space="preserve"> the intermediary would then facilitate a warm handover to </w:t>
      </w:r>
      <w:r w:rsidR="28C40A38" w:rsidRPr="047176FB">
        <w:rPr>
          <w:rFonts w:ascii="Arial" w:hAnsi="Arial" w:cs="Arial"/>
        </w:rPr>
        <w:t xml:space="preserve">one of the WMCA commissioned Independent Training Providers </w:t>
      </w:r>
      <w:r w:rsidRPr="047176FB">
        <w:rPr>
          <w:rFonts w:ascii="Arial" w:hAnsi="Arial" w:cs="Arial"/>
        </w:rPr>
        <w:t xml:space="preserve">to </w:t>
      </w:r>
      <w:r w:rsidR="00834AD0" w:rsidRPr="047176FB">
        <w:rPr>
          <w:rFonts w:ascii="Arial" w:hAnsi="Arial" w:cs="Arial"/>
        </w:rPr>
        <w:t>facilitate</w:t>
      </w:r>
      <w:r w:rsidR="08167CD1" w:rsidRPr="047176FB">
        <w:rPr>
          <w:rFonts w:ascii="Arial" w:hAnsi="Arial" w:cs="Arial"/>
        </w:rPr>
        <w:t xml:space="preserve"> employee enrolment onto a Multiply course.</w:t>
      </w:r>
      <w:r w:rsidR="00834AD0" w:rsidRPr="047176FB">
        <w:rPr>
          <w:rFonts w:ascii="Arial" w:hAnsi="Arial" w:cs="Arial"/>
        </w:rPr>
        <w:t xml:space="preserve"> </w:t>
      </w:r>
    </w:p>
    <w:p w14:paraId="60DA1260" w14:textId="77777777" w:rsidR="008600F6" w:rsidRPr="00834AD0" w:rsidRDefault="008600F6" w:rsidP="00834AD0">
      <w:pPr>
        <w:pStyle w:val="ListParagraph"/>
        <w:spacing w:after="0" w:line="240" w:lineRule="auto"/>
        <w:ind w:left="360"/>
        <w:jc w:val="both"/>
        <w:rPr>
          <w:rFonts w:ascii="Arial" w:hAnsi="Arial" w:cs="Arial"/>
        </w:rPr>
      </w:pPr>
    </w:p>
    <w:p w14:paraId="3B6821E1" w14:textId="2E10862A" w:rsidR="008600F6" w:rsidRDefault="008600F6" w:rsidP="00DF26CC">
      <w:pPr>
        <w:pStyle w:val="ListParagraph"/>
        <w:spacing w:after="0" w:line="240" w:lineRule="auto"/>
        <w:ind w:left="0"/>
        <w:jc w:val="both"/>
        <w:rPr>
          <w:rFonts w:ascii="Arial" w:hAnsi="Arial" w:cs="Arial"/>
          <w:color w:val="000000"/>
        </w:rPr>
      </w:pPr>
      <w:r w:rsidRPr="52A26A0A">
        <w:rPr>
          <w:rFonts w:ascii="Arial" w:hAnsi="Arial" w:cs="Arial"/>
        </w:rPr>
        <w:t xml:space="preserve">The intermediary would be responsible </w:t>
      </w:r>
      <w:r w:rsidR="00EC58A1" w:rsidRPr="52A26A0A">
        <w:rPr>
          <w:rFonts w:ascii="Arial" w:hAnsi="Arial" w:cs="Arial"/>
        </w:rPr>
        <w:t xml:space="preserve">for </w:t>
      </w:r>
      <w:r w:rsidR="40AD0E3F" w:rsidRPr="52A26A0A">
        <w:rPr>
          <w:rFonts w:ascii="Arial" w:hAnsi="Arial" w:cs="Arial"/>
        </w:rPr>
        <w:t>the introduction and relationship development</w:t>
      </w:r>
      <w:r w:rsidRPr="52A26A0A">
        <w:rPr>
          <w:rFonts w:ascii="Arial" w:hAnsi="Arial" w:cs="Arial"/>
        </w:rPr>
        <w:t xml:space="preserve"> between employer and training provider.</w:t>
      </w:r>
      <w:r w:rsidR="00834AD0" w:rsidRPr="52A26A0A">
        <w:rPr>
          <w:rFonts w:ascii="Arial" w:hAnsi="Arial" w:cs="Arial"/>
        </w:rPr>
        <w:t xml:space="preserve"> </w:t>
      </w:r>
      <w:r w:rsidRPr="52A26A0A">
        <w:rPr>
          <w:rFonts w:ascii="Arial" w:hAnsi="Arial" w:cs="Arial"/>
          <w:color w:val="000000" w:themeColor="text1"/>
        </w:rPr>
        <w:t xml:space="preserve">Employer </w:t>
      </w:r>
      <w:r w:rsidR="00771F17" w:rsidRPr="52A26A0A">
        <w:rPr>
          <w:rFonts w:ascii="Arial" w:hAnsi="Arial" w:cs="Arial"/>
          <w:color w:val="000000" w:themeColor="text1"/>
        </w:rPr>
        <w:t>intermediaries should</w:t>
      </w:r>
      <w:r w:rsidRPr="52A26A0A">
        <w:rPr>
          <w:rFonts w:ascii="Arial" w:hAnsi="Arial" w:cs="Arial"/>
          <w:color w:val="000000" w:themeColor="text1"/>
        </w:rPr>
        <w:t xml:space="preserve"> consider the engagement they will need to provide</w:t>
      </w:r>
      <w:r w:rsidR="00817F38" w:rsidRPr="52A26A0A">
        <w:rPr>
          <w:rFonts w:ascii="Arial" w:hAnsi="Arial" w:cs="Arial"/>
          <w:color w:val="000000" w:themeColor="text1"/>
        </w:rPr>
        <w:t>,</w:t>
      </w:r>
      <w:r w:rsidRPr="52A26A0A">
        <w:rPr>
          <w:rFonts w:ascii="Arial" w:hAnsi="Arial" w:cs="Arial"/>
          <w:color w:val="000000" w:themeColor="text1"/>
        </w:rPr>
        <w:t xml:space="preserve"> working with employers and training providers to ensure a seamless journey for the employee. </w:t>
      </w:r>
    </w:p>
    <w:p w14:paraId="45858DFA" w14:textId="2FA47EDF" w:rsidR="00771F17" w:rsidRDefault="00771F17" w:rsidP="00834AD0">
      <w:pPr>
        <w:pStyle w:val="ListParagraph"/>
        <w:spacing w:after="0" w:line="240" w:lineRule="auto"/>
        <w:ind w:left="360"/>
        <w:jc w:val="both"/>
        <w:rPr>
          <w:rFonts w:ascii="Arial" w:hAnsi="Arial" w:cs="Arial"/>
          <w:color w:val="000000"/>
        </w:rPr>
      </w:pPr>
    </w:p>
    <w:p w14:paraId="54A3FCB0" w14:textId="638FB379" w:rsidR="00771F17" w:rsidRPr="00834AD0" w:rsidRDefault="00771F17" w:rsidP="047176FB">
      <w:pPr>
        <w:pStyle w:val="ListParagraph"/>
        <w:spacing w:after="0" w:line="240" w:lineRule="auto"/>
        <w:ind w:left="0"/>
        <w:jc w:val="both"/>
        <w:rPr>
          <w:rFonts w:ascii="Arial" w:hAnsi="Arial" w:cs="Arial"/>
          <w:color w:val="000000" w:themeColor="text1"/>
        </w:rPr>
      </w:pPr>
      <w:r w:rsidRPr="52A26A0A">
        <w:rPr>
          <w:rFonts w:ascii="Arial" w:hAnsi="Arial" w:cs="Arial"/>
          <w:color w:val="000000" w:themeColor="text1"/>
        </w:rPr>
        <w:t>The expectation is that any activity would be completed by 3</w:t>
      </w:r>
      <w:r w:rsidR="54FF1616" w:rsidRPr="52A26A0A">
        <w:rPr>
          <w:rFonts w:ascii="Arial" w:hAnsi="Arial" w:cs="Arial"/>
          <w:color w:val="000000" w:themeColor="text1"/>
        </w:rPr>
        <w:t>1</w:t>
      </w:r>
      <w:r w:rsidR="54FF1616" w:rsidRPr="52A26A0A">
        <w:rPr>
          <w:rFonts w:ascii="Arial" w:hAnsi="Arial" w:cs="Arial"/>
          <w:color w:val="000000" w:themeColor="text1"/>
          <w:vertAlign w:val="superscript"/>
        </w:rPr>
        <w:t xml:space="preserve">st July </w:t>
      </w:r>
      <w:r w:rsidR="43C36FFF" w:rsidRPr="52A26A0A">
        <w:rPr>
          <w:rFonts w:ascii="Arial" w:hAnsi="Arial" w:cs="Arial"/>
          <w:color w:val="000000" w:themeColor="text1"/>
        </w:rPr>
        <w:t>2024</w:t>
      </w:r>
      <w:r w:rsidR="13FE6D77" w:rsidRPr="52A26A0A">
        <w:rPr>
          <w:rFonts w:ascii="Arial" w:hAnsi="Arial" w:cs="Arial"/>
          <w:color w:val="000000" w:themeColor="text1"/>
        </w:rPr>
        <w:t>, w</w:t>
      </w:r>
      <w:r w:rsidR="00EC58A1" w:rsidRPr="52A26A0A">
        <w:rPr>
          <w:rFonts w:ascii="Arial" w:hAnsi="Arial" w:cs="Arial"/>
          <w:color w:val="000000" w:themeColor="text1"/>
        </w:rPr>
        <w:t xml:space="preserve">ith a </w:t>
      </w:r>
      <w:r w:rsidR="6150CE40" w:rsidRPr="52A26A0A">
        <w:rPr>
          <w:rFonts w:ascii="Arial" w:hAnsi="Arial" w:cs="Arial"/>
          <w:color w:val="000000" w:themeColor="text1"/>
        </w:rPr>
        <w:t xml:space="preserve">potential </w:t>
      </w:r>
      <w:r w:rsidR="00EC58A1" w:rsidRPr="52A26A0A">
        <w:rPr>
          <w:rFonts w:ascii="Arial" w:hAnsi="Arial" w:cs="Arial"/>
          <w:color w:val="000000" w:themeColor="text1"/>
        </w:rPr>
        <w:t xml:space="preserve">further opportunity to access additional grant funding for </w:t>
      </w:r>
      <w:r w:rsidR="38A24A75" w:rsidRPr="52A26A0A">
        <w:rPr>
          <w:rFonts w:ascii="Arial" w:hAnsi="Arial" w:cs="Arial"/>
          <w:color w:val="000000" w:themeColor="text1"/>
        </w:rPr>
        <w:t>August 24 to January 25.</w:t>
      </w:r>
    </w:p>
    <w:p w14:paraId="2B80720C" w14:textId="77777777" w:rsidR="002C2066" w:rsidRPr="004A5738" w:rsidRDefault="002C2066" w:rsidP="002C2066">
      <w:pPr>
        <w:spacing w:after="0" w:line="240" w:lineRule="auto"/>
        <w:jc w:val="both"/>
        <w:rPr>
          <w:rFonts w:ascii="Arial" w:hAnsi="Arial" w:cs="Arial"/>
          <w:bCs/>
        </w:rPr>
      </w:pPr>
    </w:p>
    <w:p w14:paraId="296361BA" w14:textId="477F3D49" w:rsidR="003C117D" w:rsidRPr="004A5738" w:rsidRDefault="003C117D" w:rsidP="005B7C3F">
      <w:pPr>
        <w:pStyle w:val="ListParagraph"/>
        <w:numPr>
          <w:ilvl w:val="0"/>
          <w:numId w:val="1"/>
        </w:numPr>
        <w:spacing w:after="0" w:line="240" w:lineRule="auto"/>
        <w:rPr>
          <w:rFonts w:ascii="Arial" w:hAnsi="Arial" w:cs="Arial"/>
          <w:b/>
          <w:bCs/>
        </w:rPr>
      </w:pPr>
      <w:r w:rsidRPr="004A5738">
        <w:rPr>
          <w:rFonts w:ascii="Arial" w:hAnsi="Arial" w:cs="Arial"/>
          <w:b/>
          <w:bCs/>
        </w:rPr>
        <w:t>Aims and Mandatory</w:t>
      </w:r>
      <w:r w:rsidR="00CD2D82" w:rsidRPr="004A5738">
        <w:rPr>
          <w:rFonts w:ascii="Arial" w:hAnsi="Arial" w:cs="Arial"/>
          <w:b/>
          <w:bCs/>
        </w:rPr>
        <w:t xml:space="preserve"> Delivery</w:t>
      </w:r>
      <w:r w:rsidRPr="004A5738">
        <w:rPr>
          <w:rFonts w:ascii="Arial" w:hAnsi="Arial" w:cs="Arial"/>
          <w:b/>
          <w:bCs/>
        </w:rPr>
        <w:t xml:space="preserve"> Requirements </w:t>
      </w:r>
    </w:p>
    <w:p w14:paraId="0A907EA3" w14:textId="77777777" w:rsidR="00923948" w:rsidRPr="004A5738" w:rsidRDefault="00923948" w:rsidP="005B7C3F">
      <w:pPr>
        <w:spacing w:after="0" w:line="240" w:lineRule="auto"/>
        <w:rPr>
          <w:rFonts w:ascii="Arial" w:hAnsi="Arial" w:cs="Arial"/>
          <w:color w:val="000000" w:themeColor="text1"/>
        </w:rPr>
      </w:pPr>
    </w:p>
    <w:p w14:paraId="3EEB43DF" w14:textId="50329CA2" w:rsidR="003C117D" w:rsidRPr="004A5738" w:rsidRDefault="003C117D" w:rsidP="005B7C3F">
      <w:pPr>
        <w:spacing w:after="0" w:line="240" w:lineRule="auto"/>
        <w:jc w:val="both"/>
        <w:rPr>
          <w:rFonts w:ascii="Arial" w:hAnsi="Arial" w:cs="Arial"/>
          <w:color w:val="000000" w:themeColor="text1"/>
        </w:rPr>
      </w:pPr>
      <w:r w:rsidRPr="004A5738">
        <w:rPr>
          <w:rFonts w:ascii="Arial" w:hAnsi="Arial" w:cs="Arial"/>
          <w:color w:val="000000" w:themeColor="text1"/>
        </w:rPr>
        <w:t xml:space="preserve">For </w:t>
      </w:r>
      <w:r w:rsidR="00EC58A1">
        <w:rPr>
          <w:rFonts w:ascii="Arial" w:hAnsi="Arial" w:cs="Arial"/>
          <w:color w:val="000000" w:themeColor="text1"/>
        </w:rPr>
        <w:t>your</w:t>
      </w:r>
      <w:r w:rsidRPr="004A5738">
        <w:rPr>
          <w:rFonts w:ascii="Arial" w:hAnsi="Arial" w:cs="Arial"/>
          <w:color w:val="000000" w:themeColor="text1"/>
        </w:rPr>
        <w:t xml:space="preserve"> proposal to be successful you will need to be able to </w:t>
      </w:r>
      <w:r w:rsidR="00923948" w:rsidRPr="004A5738">
        <w:rPr>
          <w:rFonts w:ascii="Arial" w:hAnsi="Arial" w:cs="Arial"/>
          <w:color w:val="000000" w:themeColor="text1"/>
        </w:rPr>
        <w:t>fulfil</w:t>
      </w:r>
      <w:r w:rsidRPr="004A5738">
        <w:rPr>
          <w:rFonts w:ascii="Arial" w:hAnsi="Arial" w:cs="Arial"/>
          <w:color w:val="000000" w:themeColor="text1"/>
        </w:rPr>
        <w:t xml:space="preserve"> both the aims of the programme, and the mandatory requirements</w:t>
      </w:r>
      <w:r w:rsidR="00923948" w:rsidRPr="004A5738">
        <w:rPr>
          <w:rFonts w:ascii="Arial" w:hAnsi="Arial" w:cs="Arial"/>
          <w:color w:val="000000" w:themeColor="text1"/>
        </w:rPr>
        <w:t xml:space="preserve"> </w:t>
      </w:r>
      <w:r w:rsidR="0010246E" w:rsidRPr="004A5738">
        <w:rPr>
          <w:rFonts w:ascii="Arial" w:hAnsi="Arial" w:cs="Arial"/>
          <w:color w:val="000000" w:themeColor="text1"/>
        </w:rPr>
        <w:t xml:space="preserve">as set out </w:t>
      </w:r>
      <w:r w:rsidR="00673520" w:rsidRPr="004A5738">
        <w:rPr>
          <w:rFonts w:ascii="Arial" w:hAnsi="Arial" w:cs="Arial"/>
          <w:color w:val="000000" w:themeColor="text1"/>
        </w:rPr>
        <w:t>below</w:t>
      </w:r>
      <w:r w:rsidRPr="004A5738">
        <w:rPr>
          <w:rFonts w:ascii="Arial" w:hAnsi="Arial" w:cs="Arial"/>
          <w:color w:val="000000" w:themeColor="text1"/>
        </w:rPr>
        <w:t>:</w:t>
      </w:r>
    </w:p>
    <w:p w14:paraId="08EC0F9D" w14:textId="77777777" w:rsidR="00DC090F" w:rsidRPr="004A5738" w:rsidRDefault="00DC090F" w:rsidP="005B7C3F">
      <w:pPr>
        <w:spacing w:after="0" w:line="240" w:lineRule="auto"/>
        <w:jc w:val="both"/>
        <w:rPr>
          <w:rFonts w:ascii="Arial" w:hAnsi="Arial" w:cs="Arial"/>
          <w:color w:val="000000" w:themeColor="text1"/>
        </w:rPr>
      </w:pPr>
    </w:p>
    <w:tbl>
      <w:tblPr>
        <w:tblStyle w:val="TableGrid"/>
        <w:tblW w:w="9209" w:type="dxa"/>
        <w:tblLook w:val="04A0" w:firstRow="1" w:lastRow="0" w:firstColumn="1" w:lastColumn="0" w:noHBand="0" w:noVBand="1"/>
      </w:tblPr>
      <w:tblGrid>
        <w:gridCol w:w="2070"/>
        <w:gridCol w:w="7139"/>
      </w:tblGrid>
      <w:tr w:rsidR="00F52002" w:rsidRPr="004A5738" w14:paraId="3B9FA787" w14:textId="77777777" w:rsidTr="52A26A0A">
        <w:tc>
          <w:tcPr>
            <w:tcW w:w="2070" w:type="dxa"/>
          </w:tcPr>
          <w:p w14:paraId="03585AAE" w14:textId="6A7CD500" w:rsidR="00F52002" w:rsidRPr="004A5738" w:rsidRDefault="00F52002" w:rsidP="0010246E">
            <w:pPr>
              <w:jc w:val="both"/>
              <w:rPr>
                <w:rFonts w:ascii="Arial" w:hAnsi="Arial" w:cs="Arial"/>
                <w:color w:val="000000" w:themeColor="text1"/>
              </w:rPr>
            </w:pPr>
            <w:r w:rsidRPr="004A5738">
              <w:rPr>
                <w:rFonts w:ascii="Arial" w:hAnsi="Arial" w:cs="Arial"/>
                <w:color w:val="000000" w:themeColor="text1"/>
              </w:rPr>
              <w:t>COHORT:</w:t>
            </w:r>
          </w:p>
        </w:tc>
        <w:tc>
          <w:tcPr>
            <w:tcW w:w="7139" w:type="dxa"/>
          </w:tcPr>
          <w:p w14:paraId="7846A44B" w14:textId="7D094867" w:rsidR="00F52002" w:rsidRPr="004A5738" w:rsidRDefault="000E6E5B" w:rsidP="23E1F74E">
            <w:pPr>
              <w:jc w:val="both"/>
              <w:rPr>
                <w:rFonts w:ascii="Arial" w:hAnsi="Arial" w:cs="Arial"/>
                <w:color w:val="000000" w:themeColor="text1"/>
              </w:rPr>
            </w:pPr>
            <w:r w:rsidRPr="23E1F74E">
              <w:rPr>
                <w:rFonts w:ascii="Arial" w:hAnsi="Arial" w:cs="Arial"/>
                <w:color w:val="000000" w:themeColor="text1"/>
              </w:rPr>
              <w:t xml:space="preserve">Under-represented groups working at </w:t>
            </w:r>
            <w:r w:rsidR="00EC58A1" w:rsidRPr="23E1F74E">
              <w:rPr>
                <w:rFonts w:ascii="Arial" w:hAnsi="Arial" w:cs="Arial"/>
                <w:color w:val="000000" w:themeColor="text1"/>
              </w:rPr>
              <w:t xml:space="preserve">Employers (particularly </w:t>
            </w:r>
            <w:r w:rsidRPr="23E1F74E">
              <w:rPr>
                <w:rFonts w:ascii="Arial" w:hAnsi="Arial" w:cs="Arial"/>
                <w:color w:val="000000" w:themeColor="text1"/>
              </w:rPr>
              <w:t>SME’s</w:t>
            </w:r>
            <w:r w:rsidR="00EC58A1" w:rsidRPr="23E1F74E">
              <w:rPr>
                <w:rFonts w:ascii="Arial" w:hAnsi="Arial" w:cs="Arial"/>
                <w:color w:val="000000" w:themeColor="text1"/>
              </w:rPr>
              <w:t>)</w:t>
            </w:r>
          </w:p>
          <w:p w14:paraId="6F9B808E" w14:textId="36B84DD1" w:rsidR="00F52002" w:rsidRPr="004A5738" w:rsidRDefault="00F52002" w:rsidP="23E1F74E">
            <w:pPr>
              <w:jc w:val="both"/>
              <w:rPr>
                <w:rFonts w:ascii="Arial" w:hAnsi="Arial" w:cs="Arial"/>
                <w:color w:val="000000" w:themeColor="text1"/>
              </w:rPr>
            </w:pPr>
          </w:p>
        </w:tc>
      </w:tr>
      <w:tr w:rsidR="00F52002" w:rsidRPr="004A5738" w14:paraId="5492B939" w14:textId="77777777" w:rsidTr="52A26A0A">
        <w:tc>
          <w:tcPr>
            <w:tcW w:w="2070" w:type="dxa"/>
          </w:tcPr>
          <w:p w14:paraId="76EABBD5" w14:textId="5F720077" w:rsidR="00F52002" w:rsidRPr="004A5738" w:rsidRDefault="00F52002" w:rsidP="0010246E">
            <w:pPr>
              <w:jc w:val="both"/>
              <w:rPr>
                <w:rFonts w:ascii="Arial" w:hAnsi="Arial" w:cs="Arial"/>
                <w:color w:val="000000" w:themeColor="text1"/>
              </w:rPr>
            </w:pPr>
            <w:r w:rsidRPr="004A5738">
              <w:rPr>
                <w:rFonts w:ascii="Arial" w:hAnsi="Arial" w:cs="Arial"/>
                <w:color w:val="000000" w:themeColor="text1"/>
              </w:rPr>
              <w:t>AIMS:</w:t>
            </w:r>
          </w:p>
        </w:tc>
        <w:tc>
          <w:tcPr>
            <w:tcW w:w="7139" w:type="dxa"/>
          </w:tcPr>
          <w:p w14:paraId="55EE1AD4" w14:textId="0B46EE0E" w:rsidR="532A0A19" w:rsidRDefault="532A0A19" w:rsidP="047176FB">
            <w:pPr>
              <w:pStyle w:val="ListParagraph"/>
              <w:numPr>
                <w:ilvl w:val="0"/>
                <w:numId w:val="7"/>
              </w:numPr>
              <w:ind w:left="321" w:hanging="284"/>
              <w:rPr>
                <w:rFonts w:ascii="Arial" w:hAnsi="Arial" w:cs="Arial"/>
              </w:rPr>
            </w:pPr>
            <w:r w:rsidRPr="047176FB">
              <w:rPr>
                <w:rFonts w:ascii="Arial" w:hAnsi="Arial" w:cs="Arial"/>
                <w:color w:val="000000" w:themeColor="text1"/>
              </w:rPr>
              <w:t xml:space="preserve">A </w:t>
            </w:r>
            <w:r w:rsidR="7E3E301E" w:rsidRPr="047176FB">
              <w:rPr>
                <w:rFonts w:ascii="Arial" w:hAnsi="Arial" w:cs="Arial"/>
                <w:color w:val="000000" w:themeColor="text1"/>
              </w:rPr>
              <w:t>clear approach to</w:t>
            </w:r>
            <w:r w:rsidR="01F1DCB0" w:rsidRPr="047176FB">
              <w:rPr>
                <w:rFonts w:ascii="Arial" w:hAnsi="Arial" w:cs="Arial"/>
                <w:color w:val="000000" w:themeColor="text1"/>
              </w:rPr>
              <w:t xml:space="preserve"> working with members</w:t>
            </w:r>
            <w:r w:rsidR="01F1DCB0" w:rsidRPr="047176FB">
              <w:rPr>
                <w:rFonts w:ascii="Arial" w:hAnsi="Arial" w:cs="Arial"/>
              </w:rPr>
              <w:t xml:space="preserve"> and business leaders to identify the signs of numeracy challenges within their business, tackling low level numeracy skills and creating a safe space for employees to “let down their mask.”</w:t>
            </w:r>
          </w:p>
          <w:p w14:paraId="49B1423E" w14:textId="48A517B5" w:rsidR="000E6E5B" w:rsidRPr="0093209C" w:rsidRDefault="01F1DCB0" w:rsidP="000E6E5B">
            <w:pPr>
              <w:pStyle w:val="ListParagraph"/>
              <w:numPr>
                <w:ilvl w:val="0"/>
                <w:numId w:val="7"/>
              </w:numPr>
              <w:ind w:left="321" w:hanging="284"/>
              <w:rPr>
                <w:rFonts w:ascii="Arial" w:hAnsi="Arial" w:cs="Arial"/>
                <w:color w:val="000000" w:themeColor="text1"/>
              </w:rPr>
            </w:pPr>
            <w:r w:rsidRPr="047176FB">
              <w:rPr>
                <w:rFonts w:ascii="Arial" w:hAnsi="Arial" w:cs="Arial"/>
              </w:rPr>
              <w:t>A</w:t>
            </w:r>
            <w:r w:rsidR="2633820C" w:rsidRPr="047176FB">
              <w:rPr>
                <w:rFonts w:ascii="Arial" w:hAnsi="Arial" w:cs="Arial"/>
              </w:rPr>
              <w:t xml:space="preserve"> clear approach on employer engagement, focusing activity on employers</w:t>
            </w:r>
            <w:r w:rsidR="00F50A71" w:rsidRPr="047176FB">
              <w:rPr>
                <w:rFonts w:ascii="Arial" w:hAnsi="Arial" w:cs="Arial"/>
              </w:rPr>
              <w:t xml:space="preserve"> who </w:t>
            </w:r>
            <w:r w:rsidR="6B2B7965" w:rsidRPr="047176FB">
              <w:rPr>
                <w:rFonts w:ascii="Arial" w:hAnsi="Arial" w:cs="Arial"/>
              </w:rPr>
              <w:t xml:space="preserve">positively promote working with </w:t>
            </w:r>
            <w:r w:rsidR="2633820C" w:rsidRPr="047176FB">
              <w:rPr>
                <w:rFonts w:ascii="Arial" w:hAnsi="Arial" w:cs="Arial"/>
              </w:rPr>
              <w:t>under-represented groups.</w:t>
            </w:r>
          </w:p>
          <w:p w14:paraId="2984094F" w14:textId="6741AB38" w:rsidR="00670897" w:rsidRPr="004A5738" w:rsidRDefault="2C9A1870" w:rsidP="000E6E5B">
            <w:pPr>
              <w:pStyle w:val="ListParagraph"/>
              <w:numPr>
                <w:ilvl w:val="0"/>
                <w:numId w:val="7"/>
              </w:numPr>
              <w:ind w:left="321" w:hanging="284"/>
              <w:rPr>
                <w:rFonts w:ascii="Arial" w:hAnsi="Arial" w:cs="Arial"/>
                <w:color w:val="000000" w:themeColor="text1"/>
              </w:rPr>
            </w:pPr>
            <w:r w:rsidRPr="047176FB">
              <w:rPr>
                <w:rFonts w:ascii="Arial" w:hAnsi="Arial" w:cs="Arial"/>
              </w:rPr>
              <w:t>A range of named</w:t>
            </w:r>
            <w:r w:rsidR="00670897" w:rsidRPr="047176FB">
              <w:rPr>
                <w:rFonts w:ascii="Arial" w:hAnsi="Arial" w:cs="Arial"/>
              </w:rPr>
              <w:t xml:space="preserve"> employers they </w:t>
            </w:r>
            <w:r w:rsidR="1627565C" w:rsidRPr="047176FB">
              <w:rPr>
                <w:rFonts w:ascii="Arial" w:hAnsi="Arial" w:cs="Arial"/>
              </w:rPr>
              <w:t>currently work with and those who they will</w:t>
            </w:r>
            <w:r w:rsidR="00670897" w:rsidRPr="047176FB">
              <w:rPr>
                <w:rFonts w:ascii="Arial" w:hAnsi="Arial" w:cs="Arial"/>
              </w:rPr>
              <w:t xml:space="preserve"> target </w:t>
            </w:r>
            <w:r w:rsidR="588F6C97" w:rsidRPr="047176FB">
              <w:rPr>
                <w:rFonts w:ascii="Arial" w:hAnsi="Arial" w:cs="Arial"/>
              </w:rPr>
              <w:t>including</w:t>
            </w:r>
            <w:r w:rsidR="00670897" w:rsidRPr="047176FB">
              <w:rPr>
                <w:rFonts w:ascii="Arial" w:hAnsi="Arial" w:cs="Arial"/>
              </w:rPr>
              <w:t xml:space="preserve"> why they believe the employer could benefit from workforce development around numeracy.</w:t>
            </w:r>
          </w:p>
          <w:p w14:paraId="7F02A46E" w14:textId="6B18E306" w:rsidR="00F04DAA" w:rsidRPr="004A5738" w:rsidRDefault="1A9BA398" w:rsidP="006C62F8">
            <w:pPr>
              <w:pStyle w:val="ListParagraph"/>
              <w:numPr>
                <w:ilvl w:val="0"/>
                <w:numId w:val="7"/>
              </w:numPr>
              <w:ind w:left="321" w:hanging="284"/>
              <w:rPr>
                <w:rFonts w:ascii="Arial" w:hAnsi="Arial" w:cs="Arial"/>
                <w:color w:val="000000" w:themeColor="text1"/>
              </w:rPr>
            </w:pPr>
            <w:r w:rsidRPr="047176FB">
              <w:rPr>
                <w:rFonts w:ascii="Arial" w:hAnsi="Arial" w:cs="Arial"/>
                <w:color w:val="000000" w:themeColor="text1"/>
              </w:rPr>
              <w:t>A clear approach to referrals into Multiply Substantive Learning provision</w:t>
            </w:r>
            <w:r w:rsidR="06D16982" w:rsidRPr="047176FB">
              <w:rPr>
                <w:rFonts w:ascii="Arial" w:hAnsi="Arial" w:cs="Arial"/>
                <w:color w:val="000000" w:themeColor="text1"/>
              </w:rPr>
              <w:t xml:space="preserve"> set out in the specification above.</w:t>
            </w:r>
          </w:p>
          <w:p w14:paraId="6755549A" w14:textId="1EB1EE83" w:rsidR="00F52002" w:rsidRPr="004A5738" w:rsidRDefault="1B28C99B" w:rsidP="006C62F8">
            <w:pPr>
              <w:pStyle w:val="ListParagraph"/>
              <w:numPr>
                <w:ilvl w:val="0"/>
                <w:numId w:val="7"/>
              </w:numPr>
              <w:ind w:left="321" w:hanging="284"/>
              <w:rPr>
                <w:rFonts w:ascii="Arial" w:hAnsi="Arial" w:cs="Arial"/>
                <w:color w:val="000000" w:themeColor="text1"/>
              </w:rPr>
            </w:pPr>
            <w:r w:rsidRPr="52A26A0A">
              <w:rPr>
                <w:rFonts w:ascii="Arial" w:hAnsi="Arial" w:cs="Arial"/>
                <w:color w:val="000000" w:themeColor="text1"/>
              </w:rPr>
              <w:t>H</w:t>
            </w:r>
            <w:r w:rsidR="7215F268" w:rsidRPr="52A26A0A">
              <w:rPr>
                <w:rFonts w:ascii="Arial" w:hAnsi="Arial" w:cs="Arial"/>
                <w:color w:val="000000" w:themeColor="text1"/>
              </w:rPr>
              <w:t xml:space="preserve">ow the identified </w:t>
            </w:r>
            <w:r w:rsidR="3F956937" w:rsidRPr="52A26A0A">
              <w:rPr>
                <w:rFonts w:ascii="Arial" w:hAnsi="Arial" w:cs="Arial"/>
                <w:color w:val="000000" w:themeColor="text1"/>
              </w:rPr>
              <w:t xml:space="preserve">employer would be engaged and how they would support their employees to access workforce development. </w:t>
            </w:r>
          </w:p>
          <w:p w14:paraId="2634D9C2" w14:textId="0BDD30B9" w:rsidR="00F52002" w:rsidRPr="00771F17" w:rsidRDefault="00F52002" w:rsidP="00771F17">
            <w:pPr>
              <w:ind w:left="37"/>
              <w:rPr>
                <w:rFonts w:ascii="Arial" w:hAnsi="Arial" w:cs="Arial"/>
                <w:color w:val="000000" w:themeColor="text1"/>
              </w:rPr>
            </w:pPr>
          </w:p>
        </w:tc>
      </w:tr>
      <w:tr w:rsidR="00F52002" w:rsidRPr="004A5738" w14:paraId="61A37448" w14:textId="77777777" w:rsidTr="52A26A0A">
        <w:tc>
          <w:tcPr>
            <w:tcW w:w="2070" w:type="dxa"/>
          </w:tcPr>
          <w:p w14:paraId="6894A3F0" w14:textId="0F577185" w:rsidR="00F52002" w:rsidRPr="004A5738" w:rsidRDefault="00F52002" w:rsidP="006C62F8">
            <w:pPr>
              <w:rPr>
                <w:rFonts w:ascii="Arial" w:hAnsi="Arial" w:cs="Arial"/>
                <w:color w:val="000000" w:themeColor="text1"/>
              </w:rPr>
            </w:pPr>
            <w:r w:rsidRPr="004A5738">
              <w:rPr>
                <w:rFonts w:ascii="Arial" w:hAnsi="Arial" w:cs="Arial"/>
                <w:color w:val="000000" w:themeColor="text1"/>
              </w:rPr>
              <w:t>REQUIREMENTS</w:t>
            </w:r>
          </w:p>
          <w:p w14:paraId="1BD8A011" w14:textId="2113FF1D" w:rsidR="00F52002" w:rsidRPr="004A5738" w:rsidRDefault="00D92202" w:rsidP="0010246E">
            <w:pPr>
              <w:jc w:val="both"/>
              <w:rPr>
                <w:rFonts w:ascii="Arial" w:hAnsi="Arial" w:cs="Arial"/>
                <w:color w:val="000000" w:themeColor="text1"/>
              </w:rPr>
            </w:pPr>
            <w:r w:rsidRPr="004A5738">
              <w:rPr>
                <w:rFonts w:ascii="Arial" w:hAnsi="Arial" w:cs="Arial"/>
                <w:color w:val="000000" w:themeColor="text1"/>
              </w:rPr>
              <w:t>*</w:t>
            </w:r>
          </w:p>
        </w:tc>
        <w:tc>
          <w:tcPr>
            <w:tcW w:w="7139" w:type="dxa"/>
          </w:tcPr>
          <w:p w14:paraId="188B38D4" w14:textId="1D439659" w:rsidR="00771F17" w:rsidRDefault="00771F17" w:rsidP="004D1F71">
            <w:pPr>
              <w:pStyle w:val="Default"/>
              <w:numPr>
                <w:ilvl w:val="0"/>
                <w:numId w:val="17"/>
              </w:numPr>
              <w:jc w:val="both"/>
              <w:rPr>
                <w:rFonts w:ascii="Arial" w:hAnsi="Arial" w:cs="Arial"/>
                <w:sz w:val="22"/>
                <w:szCs w:val="22"/>
              </w:rPr>
            </w:pPr>
            <w:r>
              <w:rPr>
                <w:rFonts w:ascii="Arial" w:hAnsi="Arial" w:cs="Arial"/>
                <w:sz w:val="22"/>
                <w:szCs w:val="22"/>
              </w:rPr>
              <w:t xml:space="preserve">The development of a coherent employer engagement strategy focused on accessing </w:t>
            </w:r>
            <w:r w:rsidR="00B052BB">
              <w:rPr>
                <w:rFonts w:ascii="Arial" w:hAnsi="Arial" w:cs="Arial"/>
                <w:sz w:val="22"/>
                <w:szCs w:val="22"/>
              </w:rPr>
              <w:t>underrepresented</w:t>
            </w:r>
            <w:r>
              <w:rPr>
                <w:rFonts w:ascii="Arial" w:hAnsi="Arial" w:cs="Arial"/>
                <w:sz w:val="22"/>
                <w:szCs w:val="22"/>
              </w:rPr>
              <w:t xml:space="preserve"> </w:t>
            </w:r>
            <w:r w:rsidR="0093209C">
              <w:rPr>
                <w:rFonts w:ascii="Arial" w:hAnsi="Arial" w:cs="Arial"/>
                <w:sz w:val="22"/>
                <w:szCs w:val="22"/>
              </w:rPr>
              <w:t>groups.</w:t>
            </w:r>
          </w:p>
          <w:p w14:paraId="5A087A88" w14:textId="09BC5165" w:rsidR="00F52002" w:rsidRPr="004A5738" w:rsidRDefault="00F50A71" w:rsidP="004D1F71">
            <w:pPr>
              <w:pStyle w:val="Default"/>
              <w:numPr>
                <w:ilvl w:val="0"/>
                <w:numId w:val="17"/>
              </w:numPr>
              <w:jc w:val="both"/>
              <w:rPr>
                <w:rFonts w:ascii="Arial" w:hAnsi="Arial" w:cs="Arial"/>
                <w:sz w:val="22"/>
                <w:szCs w:val="22"/>
              </w:rPr>
            </w:pPr>
            <w:r w:rsidRPr="004A5738">
              <w:rPr>
                <w:rFonts w:ascii="Arial" w:hAnsi="Arial" w:cs="Arial"/>
                <w:sz w:val="22"/>
                <w:szCs w:val="22"/>
              </w:rPr>
              <w:lastRenderedPageBreak/>
              <w:t>Evidence of employee engagement at the taster events, this may include a register of attendees (including Name, Date of Birth and Home Postcode).</w:t>
            </w:r>
          </w:p>
          <w:p w14:paraId="5E28B59C" w14:textId="359AC3C2" w:rsidR="00F52002" w:rsidRPr="004A5738" w:rsidRDefault="00F52002" w:rsidP="004D1F71">
            <w:pPr>
              <w:pStyle w:val="Default"/>
              <w:numPr>
                <w:ilvl w:val="0"/>
                <w:numId w:val="17"/>
              </w:numPr>
              <w:jc w:val="both"/>
              <w:rPr>
                <w:rFonts w:ascii="Arial" w:hAnsi="Arial" w:cs="Arial"/>
                <w:sz w:val="22"/>
                <w:szCs w:val="22"/>
              </w:rPr>
            </w:pPr>
            <w:r w:rsidRPr="004A5738">
              <w:rPr>
                <w:rFonts w:ascii="Arial" w:hAnsi="Arial" w:cs="Arial"/>
                <w:sz w:val="22"/>
                <w:szCs w:val="22"/>
              </w:rPr>
              <w:t xml:space="preserve">A </w:t>
            </w:r>
            <w:r w:rsidR="00F50A71" w:rsidRPr="004A5738">
              <w:rPr>
                <w:rFonts w:ascii="Arial" w:hAnsi="Arial" w:cs="Arial"/>
                <w:sz w:val="22"/>
                <w:szCs w:val="22"/>
              </w:rPr>
              <w:t>current numeracy level of all engaged employees</w:t>
            </w:r>
          </w:p>
          <w:p w14:paraId="5ACBFD4F" w14:textId="5254839C" w:rsidR="00F52002" w:rsidRPr="004A5738" w:rsidRDefault="00F50A71" w:rsidP="004D1F71">
            <w:pPr>
              <w:pStyle w:val="Default"/>
              <w:numPr>
                <w:ilvl w:val="0"/>
                <w:numId w:val="17"/>
              </w:numPr>
              <w:jc w:val="both"/>
              <w:rPr>
                <w:rFonts w:ascii="Arial" w:hAnsi="Arial" w:cs="Arial"/>
                <w:sz w:val="22"/>
                <w:szCs w:val="22"/>
              </w:rPr>
            </w:pPr>
            <w:r w:rsidRPr="004A5738">
              <w:rPr>
                <w:rFonts w:ascii="Arial" w:hAnsi="Arial" w:cs="Arial"/>
                <w:sz w:val="22"/>
                <w:szCs w:val="22"/>
              </w:rPr>
              <w:t>Detail of progression through to Multiply Training Provider</w:t>
            </w:r>
          </w:p>
          <w:p w14:paraId="2AC951D0" w14:textId="1FCEBE16" w:rsidR="00D6762C" w:rsidRPr="004A5738" w:rsidRDefault="00D6762C" w:rsidP="39C8D0B8">
            <w:pPr>
              <w:pStyle w:val="ListParagraph"/>
              <w:widowControl w:val="0"/>
              <w:numPr>
                <w:ilvl w:val="0"/>
                <w:numId w:val="17"/>
              </w:numPr>
              <w:tabs>
                <w:tab w:val="left" w:pos="862"/>
                <w:tab w:val="left" w:pos="863"/>
              </w:tabs>
              <w:autoSpaceDE w:val="0"/>
              <w:autoSpaceDN w:val="0"/>
              <w:ind w:right="152"/>
              <w:rPr>
                <w:rFonts w:ascii="Arial" w:hAnsi="Arial" w:cs="Arial"/>
                <w:spacing w:val="-1"/>
                <w:w w:val="103"/>
              </w:rPr>
            </w:pPr>
            <w:r w:rsidRPr="004A5738">
              <w:rPr>
                <w:rFonts w:ascii="Arial" w:hAnsi="Arial" w:cs="Arial"/>
                <w:spacing w:val="-1"/>
                <w:w w:val="103"/>
              </w:rPr>
              <w:t xml:space="preserve">Bidders must be confident in their submissions and ensure that they have the capacity, capability and strategies in place to deliver </w:t>
            </w:r>
            <w:r w:rsidR="00F50A71" w:rsidRPr="004A5738">
              <w:rPr>
                <w:rFonts w:ascii="Arial" w:hAnsi="Arial" w:cs="Arial"/>
                <w:spacing w:val="-1"/>
                <w:w w:val="103"/>
              </w:rPr>
              <w:t xml:space="preserve">the Multiply Taster sessions from </w:t>
            </w:r>
            <w:r w:rsidRPr="004A5738">
              <w:rPr>
                <w:rFonts w:ascii="Arial" w:hAnsi="Arial" w:cs="Arial"/>
                <w:spacing w:val="-1"/>
                <w:w w:val="103"/>
              </w:rPr>
              <w:t xml:space="preserve">day 1.  </w:t>
            </w:r>
          </w:p>
          <w:p w14:paraId="5B29BAE0" w14:textId="46A3CC78" w:rsidR="09F0583C" w:rsidRDefault="09F0583C" w:rsidP="39C8D0B8">
            <w:pPr>
              <w:pStyle w:val="ListParagraph"/>
              <w:widowControl w:val="0"/>
              <w:numPr>
                <w:ilvl w:val="0"/>
                <w:numId w:val="17"/>
              </w:numPr>
              <w:tabs>
                <w:tab w:val="left" w:pos="862"/>
                <w:tab w:val="left" w:pos="863"/>
              </w:tabs>
              <w:ind w:right="152"/>
            </w:pPr>
            <w:r w:rsidRPr="39C8D0B8">
              <w:rPr>
                <w:rFonts w:ascii="Arial" w:eastAsia="Arial" w:hAnsi="Arial" w:cs="Arial"/>
                <w:color w:val="000000" w:themeColor="text1"/>
              </w:rPr>
              <w:t>Bidders must ensure their proposed activity does not duplicate any current or future activity being undertaken by Local Authority Multiply projects.</w:t>
            </w:r>
          </w:p>
          <w:p w14:paraId="0854618C" w14:textId="77777777" w:rsidR="00D6762C" w:rsidRPr="004A5738" w:rsidRDefault="00D6762C" w:rsidP="09343271">
            <w:pPr>
              <w:pStyle w:val="ListParagraph"/>
              <w:widowControl w:val="0"/>
              <w:numPr>
                <w:ilvl w:val="0"/>
                <w:numId w:val="17"/>
              </w:numPr>
              <w:tabs>
                <w:tab w:val="left" w:pos="862"/>
                <w:tab w:val="left" w:pos="863"/>
              </w:tabs>
              <w:autoSpaceDE w:val="0"/>
              <w:autoSpaceDN w:val="0"/>
              <w:ind w:right="152"/>
              <w:rPr>
                <w:rFonts w:ascii="Arial" w:hAnsi="Arial" w:cs="Arial"/>
                <w:spacing w:val="-1"/>
                <w:w w:val="103"/>
              </w:rPr>
            </w:pPr>
            <w:r w:rsidRPr="004A5738">
              <w:rPr>
                <w:rFonts w:ascii="Arial" w:hAnsi="Arial" w:cs="Arial"/>
                <w:spacing w:val="-1"/>
                <w:w w:val="103"/>
              </w:rPr>
              <w:t xml:space="preserve">The service must comply with the contract and the performance management rules published by the WMCA. </w:t>
            </w:r>
          </w:p>
          <w:p w14:paraId="60817647" w14:textId="2DA32480" w:rsidR="00D6762C" w:rsidRPr="00771F17" w:rsidRDefault="3F0285A7" w:rsidP="52A26A0A">
            <w:pPr>
              <w:pStyle w:val="ListParagraph"/>
              <w:widowControl w:val="0"/>
              <w:numPr>
                <w:ilvl w:val="0"/>
                <w:numId w:val="17"/>
              </w:numPr>
              <w:tabs>
                <w:tab w:val="left" w:pos="862"/>
                <w:tab w:val="left" w:pos="863"/>
              </w:tabs>
              <w:autoSpaceDE w:val="0"/>
              <w:autoSpaceDN w:val="0"/>
              <w:ind w:right="152"/>
              <w:contextualSpacing w:val="0"/>
              <w:rPr>
                <w:spacing w:val="-1"/>
                <w:w w:val="103"/>
              </w:rPr>
            </w:pPr>
            <w:r w:rsidRPr="52A26A0A">
              <w:rPr>
                <w:rFonts w:ascii="Arial" w:eastAsia="Arial" w:hAnsi="Arial" w:cs="Arial"/>
                <w:color w:val="000000" w:themeColor="text1"/>
              </w:rPr>
              <w:t>The project must comply with all Multiply branding guidelines.</w:t>
            </w:r>
          </w:p>
        </w:tc>
      </w:tr>
    </w:tbl>
    <w:p w14:paraId="29E4C6C7" w14:textId="2ECECB25" w:rsidR="00D92202" w:rsidRDefault="00D92202" w:rsidP="00D92202">
      <w:pPr>
        <w:pStyle w:val="ListParagraph"/>
        <w:spacing w:after="0" w:line="240" w:lineRule="auto"/>
        <w:ind w:left="142" w:hanging="142"/>
        <w:rPr>
          <w:rFonts w:ascii="Arial" w:hAnsi="Arial" w:cs="Arial"/>
          <w:i/>
          <w:iCs/>
        </w:rPr>
      </w:pPr>
      <w:r w:rsidRPr="004A5738">
        <w:rPr>
          <w:rFonts w:ascii="Arial" w:hAnsi="Arial" w:cs="Arial"/>
          <w:i/>
          <w:iCs/>
        </w:rPr>
        <w:lastRenderedPageBreak/>
        <w:t>* We accept that some of these mandatory requirements will depend on the intervention proposal and may not be applicable to all.</w:t>
      </w:r>
    </w:p>
    <w:p w14:paraId="4E541AB0" w14:textId="77777777" w:rsidR="00771F17" w:rsidRPr="004A5738" w:rsidRDefault="00771F17" w:rsidP="00D92202">
      <w:pPr>
        <w:pStyle w:val="ListParagraph"/>
        <w:spacing w:after="0" w:line="240" w:lineRule="auto"/>
        <w:ind w:left="142" w:hanging="142"/>
        <w:rPr>
          <w:rFonts w:ascii="Arial" w:hAnsi="Arial" w:cs="Arial"/>
          <w:i/>
          <w:iCs/>
        </w:rPr>
      </w:pPr>
    </w:p>
    <w:p w14:paraId="284F21B8" w14:textId="77777777" w:rsidR="005B7C3F" w:rsidRPr="004A5738" w:rsidRDefault="005B7C3F" w:rsidP="005B7C3F">
      <w:pPr>
        <w:pStyle w:val="ListParagraph"/>
        <w:spacing w:after="0" w:line="240" w:lineRule="auto"/>
        <w:ind w:left="360"/>
        <w:rPr>
          <w:rFonts w:ascii="Arial" w:hAnsi="Arial" w:cs="Arial"/>
          <w:b/>
          <w:bCs/>
        </w:rPr>
      </w:pPr>
    </w:p>
    <w:p w14:paraId="49DA1D7C" w14:textId="4D7BFABE" w:rsidR="00BA41FC" w:rsidRPr="004A5738" w:rsidRDefault="00BA41FC" w:rsidP="005B7C3F">
      <w:pPr>
        <w:pStyle w:val="ListParagraph"/>
        <w:numPr>
          <w:ilvl w:val="0"/>
          <w:numId w:val="1"/>
        </w:numPr>
        <w:spacing w:after="0" w:line="240" w:lineRule="auto"/>
        <w:rPr>
          <w:rFonts w:ascii="Arial" w:hAnsi="Arial" w:cs="Arial"/>
          <w:b/>
          <w:bCs/>
        </w:rPr>
      </w:pPr>
      <w:r w:rsidRPr="004A5738">
        <w:rPr>
          <w:rFonts w:ascii="Arial" w:hAnsi="Arial" w:cs="Arial"/>
          <w:b/>
          <w:bCs/>
        </w:rPr>
        <w:t>M</w:t>
      </w:r>
      <w:r w:rsidR="009823DF" w:rsidRPr="004A5738">
        <w:rPr>
          <w:rFonts w:ascii="Arial" w:hAnsi="Arial" w:cs="Arial"/>
          <w:b/>
          <w:bCs/>
        </w:rPr>
        <w:t>easuring Success</w:t>
      </w:r>
      <w:r w:rsidR="006931DF" w:rsidRPr="004A5738">
        <w:rPr>
          <w:rFonts w:ascii="Arial" w:hAnsi="Arial" w:cs="Arial"/>
          <w:b/>
          <w:bCs/>
        </w:rPr>
        <w:t xml:space="preserve"> and Reporting</w:t>
      </w:r>
    </w:p>
    <w:p w14:paraId="3E4197D5" w14:textId="756AA875" w:rsidR="009823DF" w:rsidRPr="004A5738" w:rsidRDefault="009823DF" w:rsidP="005B7C3F">
      <w:pPr>
        <w:pStyle w:val="ListParagraph"/>
        <w:spacing w:after="0" w:line="240" w:lineRule="auto"/>
        <w:ind w:left="360"/>
        <w:rPr>
          <w:rFonts w:ascii="Arial" w:hAnsi="Arial" w:cs="Arial"/>
          <w:b/>
          <w:bCs/>
        </w:rPr>
      </w:pPr>
    </w:p>
    <w:p w14:paraId="5817651C" w14:textId="5E8CFF81" w:rsidR="00693874" w:rsidRPr="004A5738" w:rsidRDefault="00F50A71" w:rsidP="005B7C3F">
      <w:pPr>
        <w:pStyle w:val="ListParagraph"/>
        <w:spacing w:after="0" w:line="240" w:lineRule="auto"/>
        <w:ind w:left="0"/>
        <w:jc w:val="both"/>
        <w:rPr>
          <w:rFonts w:ascii="Arial" w:hAnsi="Arial" w:cs="Arial"/>
        </w:rPr>
      </w:pPr>
      <w:r w:rsidRPr="004A5738">
        <w:rPr>
          <w:rFonts w:ascii="Arial" w:hAnsi="Arial" w:cs="Arial"/>
        </w:rPr>
        <w:t xml:space="preserve">Data will be submitted to WMCA </w:t>
      </w:r>
      <w:r w:rsidR="00771F17">
        <w:rPr>
          <w:rFonts w:ascii="Arial" w:hAnsi="Arial" w:cs="Arial"/>
        </w:rPr>
        <w:t>via</w:t>
      </w:r>
      <w:r w:rsidRPr="004A5738">
        <w:rPr>
          <w:rFonts w:ascii="Arial" w:hAnsi="Arial" w:cs="Arial"/>
        </w:rPr>
        <w:t xml:space="preserve"> an established data platform, in addition to a monthly monitoring form</w:t>
      </w:r>
      <w:r w:rsidR="00693874" w:rsidRPr="004A5738">
        <w:rPr>
          <w:rFonts w:ascii="Arial" w:hAnsi="Arial" w:cs="Arial"/>
        </w:rPr>
        <w:t>.</w:t>
      </w:r>
    </w:p>
    <w:p w14:paraId="56BB5D3E" w14:textId="6CF4F65A" w:rsidR="00693874" w:rsidRPr="004A5738" w:rsidRDefault="00693874" w:rsidP="005B7C3F">
      <w:pPr>
        <w:pStyle w:val="ListParagraph"/>
        <w:spacing w:after="0" w:line="240" w:lineRule="auto"/>
        <w:ind w:left="0"/>
        <w:jc w:val="both"/>
        <w:rPr>
          <w:rFonts w:ascii="Arial" w:hAnsi="Arial" w:cs="Arial"/>
        </w:rPr>
      </w:pPr>
    </w:p>
    <w:p w14:paraId="0C9BCAF1" w14:textId="735B6AFF" w:rsidR="00693874" w:rsidRPr="004A5738" w:rsidRDefault="00693874" w:rsidP="005B7C3F">
      <w:pPr>
        <w:pStyle w:val="ListParagraph"/>
        <w:spacing w:after="0" w:line="240" w:lineRule="auto"/>
        <w:ind w:left="0"/>
        <w:jc w:val="both"/>
        <w:rPr>
          <w:rFonts w:ascii="Arial" w:hAnsi="Arial" w:cs="Arial"/>
        </w:rPr>
      </w:pPr>
      <w:r w:rsidRPr="004A5738">
        <w:rPr>
          <w:rFonts w:ascii="Arial" w:hAnsi="Arial" w:cs="Arial"/>
        </w:rPr>
        <w:t>The key indicators for this programme are:</w:t>
      </w:r>
    </w:p>
    <w:p w14:paraId="1524AFED" w14:textId="3B7DD12B" w:rsidR="00693874" w:rsidRPr="004A5738" w:rsidRDefault="00693874" w:rsidP="005B7C3F">
      <w:pPr>
        <w:pStyle w:val="ListParagraph"/>
        <w:spacing w:after="0" w:line="240" w:lineRule="auto"/>
        <w:ind w:left="0"/>
        <w:jc w:val="both"/>
        <w:rPr>
          <w:rFonts w:ascii="Arial" w:hAnsi="Arial" w:cs="Arial"/>
        </w:rPr>
      </w:pPr>
    </w:p>
    <w:p w14:paraId="036D6E2A" w14:textId="7317D118" w:rsidR="44A5564B" w:rsidRDefault="44A5564B" w:rsidP="7D7C33CD">
      <w:pPr>
        <w:pStyle w:val="ListParagraph"/>
        <w:numPr>
          <w:ilvl w:val="0"/>
          <w:numId w:val="30"/>
        </w:numPr>
        <w:spacing w:after="0" w:line="240" w:lineRule="auto"/>
        <w:jc w:val="both"/>
        <w:rPr>
          <w:rFonts w:ascii="Arial" w:hAnsi="Arial" w:cs="Arial"/>
        </w:rPr>
      </w:pPr>
      <w:r w:rsidRPr="047176FB">
        <w:rPr>
          <w:rFonts w:ascii="Arial" w:hAnsi="Arial" w:cs="Arial"/>
        </w:rPr>
        <w:t xml:space="preserve">Number of </w:t>
      </w:r>
      <w:r w:rsidR="0F214F90" w:rsidRPr="047176FB">
        <w:rPr>
          <w:rFonts w:ascii="Arial" w:hAnsi="Arial" w:cs="Arial"/>
        </w:rPr>
        <w:t xml:space="preserve">employers engaged with to support numeracy workforce development </w:t>
      </w:r>
    </w:p>
    <w:p w14:paraId="1A94D9A9" w14:textId="784060B6" w:rsidR="00693874" w:rsidRPr="004A5738" w:rsidRDefault="00693874" w:rsidP="00693874">
      <w:pPr>
        <w:pStyle w:val="ListParagraph"/>
        <w:numPr>
          <w:ilvl w:val="0"/>
          <w:numId w:val="30"/>
        </w:numPr>
        <w:spacing w:after="0" w:line="240" w:lineRule="auto"/>
        <w:jc w:val="both"/>
        <w:rPr>
          <w:rFonts w:ascii="Arial" w:hAnsi="Arial" w:cs="Arial"/>
        </w:rPr>
      </w:pPr>
      <w:r w:rsidRPr="52A26A0A">
        <w:rPr>
          <w:rFonts w:ascii="Arial" w:hAnsi="Arial" w:cs="Arial"/>
        </w:rPr>
        <w:t>Number of employe</w:t>
      </w:r>
      <w:r w:rsidR="4DBAE0B8" w:rsidRPr="52A26A0A">
        <w:rPr>
          <w:rFonts w:ascii="Arial" w:hAnsi="Arial" w:cs="Arial"/>
        </w:rPr>
        <w:t>r</w:t>
      </w:r>
      <w:r w:rsidRPr="52A26A0A">
        <w:rPr>
          <w:rFonts w:ascii="Arial" w:hAnsi="Arial" w:cs="Arial"/>
        </w:rPr>
        <w:t xml:space="preserve">s engaged with taster </w:t>
      </w:r>
      <w:r w:rsidR="0093209C" w:rsidRPr="52A26A0A">
        <w:rPr>
          <w:rFonts w:ascii="Arial" w:hAnsi="Arial" w:cs="Arial"/>
        </w:rPr>
        <w:t>sessions.</w:t>
      </w:r>
    </w:p>
    <w:p w14:paraId="64CE2FB1" w14:textId="6F6BE292" w:rsidR="00693874" w:rsidRPr="004A5738" w:rsidRDefault="00693874" w:rsidP="52A26A0A">
      <w:pPr>
        <w:pStyle w:val="ListParagraph"/>
        <w:numPr>
          <w:ilvl w:val="0"/>
          <w:numId w:val="30"/>
        </w:numPr>
        <w:spacing w:after="0" w:line="240" w:lineRule="auto"/>
        <w:jc w:val="both"/>
      </w:pPr>
      <w:r w:rsidRPr="52A26A0A">
        <w:rPr>
          <w:rFonts w:ascii="Arial" w:hAnsi="Arial" w:cs="Arial"/>
        </w:rPr>
        <w:t xml:space="preserve">Number </w:t>
      </w:r>
      <w:r w:rsidR="00771F17" w:rsidRPr="52A26A0A">
        <w:rPr>
          <w:rFonts w:ascii="Arial" w:hAnsi="Arial" w:cs="Arial"/>
        </w:rPr>
        <w:t xml:space="preserve">of </w:t>
      </w:r>
      <w:r w:rsidR="175FF1B6" w:rsidRPr="52A26A0A">
        <w:rPr>
          <w:rFonts w:ascii="Arial" w:hAnsi="Arial" w:cs="Arial"/>
        </w:rPr>
        <w:t>people</w:t>
      </w:r>
      <w:r w:rsidRPr="52A26A0A">
        <w:rPr>
          <w:rFonts w:ascii="Arial" w:hAnsi="Arial" w:cs="Arial"/>
        </w:rPr>
        <w:t xml:space="preserve"> </w:t>
      </w:r>
      <w:r w:rsidR="6EECA041" w:rsidRPr="52A26A0A">
        <w:rPr>
          <w:rFonts w:ascii="Arial" w:hAnsi="Arial" w:cs="Arial"/>
        </w:rPr>
        <w:t xml:space="preserve">(employees) </w:t>
      </w:r>
      <w:r w:rsidRPr="52A26A0A">
        <w:rPr>
          <w:rFonts w:ascii="Arial" w:hAnsi="Arial" w:cs="Arial"/>
        </w:rPr>
        <w:t xml:space="preserve">engaged </w:t>
      </w:r>
      <w:r w:rsidR="00670897" w:rsidRPr="52A26A0A">
        <w:rPr>
          <w:rFonts w:ascii="Arial" w:hAnsi="Arial" w:cs="Arial"/>
        </w:rPr>
        <w:t>(</w:t>
      </w:r>
      <w:r w:rsidRPr="52A26A0A">
        <w:rPr>
          <w:rFonts w:ascii="Arial" w:hAnsi="Arial" w:cs="Arial"/>
        </w:rPr>
        <w:t>including</w:t>
      </w:r>
      <w:r w:rsidR="00670897" w:rsidRPr="52A26A0A">
        <w:rPr>
          <w:rFonts w:ascii="Arial" w:hAnsi="Arial" w:cs="Arial"/>
        </w:rPr>
        <w:t xml:space="preserve"> demographics)</w:t>
      </w:r>
      <w:r w:rsidRPr="52A26A0A">
        <w:rPr>
          <w:rFonts w:ascii="Arial" w:hAnsi="Arial" w:cs="Arial"/>
        </w:rPr>
        <w:t xml:space="preserve"> in outreach / engagement focused provision</w:t>
      </w:r>
      <w:r w:rsidR="72C22398" w:rsidRPr="52A26A0A">
        <w:rPr>
          <w:rFonts w:ascii="Arial" w:eastAsia="Arial" w:hAnsi="Arial" w:cs="Arial"/>
          <w:color w:val="000000" w:themeColor="text1"/>
        </w:rPr>
        <w:t xml:space="preserve"> attending Multiply taster sessions</w:t>
      </w:r>
    </w:p>
    <w:p w14:paraId="22D35EF0" w14:textId="0B34225D" w:rsidR="00693874" w:rsidRPr="004A5738" w:rsidRDefault="00693874" w:rsidP="00693874">
      <w:pPr>
        <w:pStyle w:val="ListParagraph"/>
        <w:numPr>
          <w:ilvl w:val="0"/>
          <w:numId w:val="30"/>
        </w:numPr>
        <w:spacing w:after="0" w:line="240" w:lineRule="auto"/>
        <w:jc w:val="both"/>
        <w:rPr>
          <w:rFonts w:ascii="Arial" w:hAnsi="Arial" w:cs="Arial"/>
        </w:rPr>
      </w:pPr>
      <w:r w:rsidRPr="52A26A0A">
        <w:rPr>
          <w:rFonts w:ascii="Arial" w:hAnsi="Arial" w:cs="Arial"/>
        </w:rPr>
        <w:t xml:space="preserve">Number of eligible people referred into </w:t>
      </w:r>
      <w:r w:rsidR="00670897" w:rsidRPr="52A26A0A">
        <w:rPr>
          <w:rFonts w:ascii="Arial" w:hAnsi="Arial" w:cs="Arial"/>
        </w:rPr>
        <w:t xml:space="preserve">and starting </w:t>
      </w:r>
      <w:r w:rsidRPr="52A26A0A">
        <w:rPr>
          <w:rFonts w:ascii="Arial" w:hAnsi="Arial" w:cs="Arial"/>
        </w:rPr>
        <w:t>substantive learning via a Multiply training provider</w:t>
      </w:r>
    </w:p>
    <w:p w14:paraId="64488E59" w14:textId="14F34DA0" w:rsidR="00693874" w:rsidRPr="004A5738" w:rsidRDefault="00693874" w:rsidP="00693874">
      <w:pPr>
        <w:pStyle w:val="ListParagraph"/>
        <w:numPr>
          <w:ilvl w:val="0"/>
          <w:numId w:val="30"/>
        </w:numPr>
        <w:spacing w:after="0" w:line="240" w:lineRule="auto"/>
        <w:jc w:val="both"/>
        <w:rPr>
          <w:rFonts w:ascii="Arial" w:hAnsi="Arial" w:cs="Arial"/>
        </w:rPr>
      </w:pPr>
      <w:r w:rsidRPr="52A26A0A">
        <w:rPr>
          <w:rFonts w:ascii="Arial" w:hAnsi="Arial" w:cs="Arial"/>
        </w:rPr>
        <w:t>Increased number of adults participating / acquiring and evidencing skills through non qualification provision or towards a qualification including online learning</w:t>
      </w:r>
    </w:p>
    <w:p w14:paraId="35F98A4E" w14:textId="631FC02B" w:rsidR="009823DF" w:rsidRPr="004A5738" w:rsidRDefault="009823DF" w:rsidP="005B7C3F">
      <w:pPr>
        <w:pStyle w:val="ListParagraph"/>
        <w:spacing w:after="0" w:line="240" w:lineRule="auto"/>
        <w:ind w:left="360"/>
        <w:rPr>
          <w:rFonts w:ascii="Arial" w:hAnsi="Arial" w:cs="Arial"/>
          <w:b/>
          <w:bCs/>
        </w:rPr>
      </w:pPr>
    </w:p>
    <w:p w14:paraId="0614D8DE" w14:textId="275A7414" w:rsidR="00B052BB" w:rsidRDefault="00B052BB" w:rsidP="007605A7">
      <w:pPr>
        <w:spacing w:after="0" w:line="240" w:lineRule="auto"/>
        <w:jc w:val="both"/>
        <w:rPr>
          <w:rFonts w:ascii="Arial" w:hAnsi="Arial" w:cs="Arial"/>
        </w:rPr>
      </w:pPr>
    </w:p>
    <w:p w14:paraId="47D77779" w14:textId="565E88E3" w:rsidR="00BA41FC" w:rsidRPr="004A5738" w:rsidRDefault="00BA41FC" w:rsidP="00BA41FC">
      <w:pPr>
        <w:pStyle w:val="ListParagraph"/>
        <w:numPr>
          <w:ilvl w:val="0"/>
          <w:numId w:val="1"/>
        </w:numPr>
        <w:spacing w:after="0" w:line="240" w:lineRule="auto"/>
        <w:rPr>
          <w:rFonts w:ascii="Arial" w:hAnsi="Arial" w:cs="Arial"/>
          <w:b/>
          <w:bCs/>
        </w:rPr>
      </w:pPr>
      <w:r w:rsidRPr="004A5738">
        <w:rPr>
          <w:rFonts w:ascii="Arial" w:hAnsi="Arial" w:cs="Arial"/>
          <w:b/>
          <w:bCs/>
        </w:rPr>
        <w:t>Funding and Target Groups</w:t>
      </w:r>
    </w:p>
    <w:p w14:paraId="03B65C69" w14:textId="77777777" w:rsidR="00DD5C98" w:rsidRPr="004A5738" w:rsidRDefault="00DD5C98" w:rsidP="00DD5C98">
      <w:pPr>
        <w:pStyle w:val="ListParagraph"/>
        <w:spacing w:after="0" w:line="240" w:lineRule="auto"/>
        <w:ind w:left="360"/>
        <w:rPr>
          <w:rFonts w:ascii="Arial" w:hAnsi="Arial" w:cs="Arial"/>
          <w:b/>
          <w:bCs/>
        </w:rPr>
      </w:pPr>
    </w:p>
    <w:p w14:paraId="0959D8D9" w14:textId="3DB28328" w:rsidR="00DD5C98" w:rsidRDefault="00DD5C98" w:rsidP="00D429A5">
      <w:pPr>
        <w:pStyle w:val="ListParagraph"/>
        <w:spacing w:after="0" w:line="240" w:lineRule="auto"/>
        <w:ind w:left="0"/>
        <w:jc w:val="both"/>
        <w:rPr>
          <w:rFonts w:ascii="Arial" w:hAnsi="Arial" w:cs="Arial"/>
          <w:bCs/>
        </w:rPr>
      </w:pPr>
      <w:r w:rsidRPr="004A5738">
        <w:rPr>
          <w:rFonts w:ascii="Arial" w:hAnsi="Arial" w:cs="Arial"/>
          <w:bCs/>
        </w:rPr>
        <w:t xml:space="preserve">The </w:t>
      </w:r>
      <w:r w:rsidR="0014187E" w:rsidRPr="004A5738">
        <w:rPr>
          <w:rFonts w:ascii="Arial" w:hAnsi="Arial" w:cs="Arial"/>
          <w:bCs/>
        </w:rPr>
        <w:t xml:space="preserve">total </w:t>
      </w:r>
      <w:r w:rsidRPr="004A5738">
        <w:rPr>
          <w:rFonts w:ascii="Arial" w:hAnsi="Arial" w:cs="Arial"/>
          <w:bCs/>
        </w:rPr>
        <w:t xml:space="preserve">funding </w:t>
      </w:r>
      <w:r w:rsidR="006C54CC" w:rsidRPr="004A5738">
        <w:rPr>
          <w:rFonts w:ascii="Arial" w:hAnsi="Arial" w:cs="Arial"/>
          <w:bCs/>
        </w:rPr>
        <w:t>available</w:t>
      </w:r>
      <w:r w:rsidR="00376EAF" w:rsidRPr="004A5738">
        <w:rPr>
          <w:rFonts w:ascii="Arial" w:hAnsi="Arial" w:cs="Arial"/>
          <w:bCs/>
        </w:rPr>
        <w:t xml:space="preserve"> for year</w:t>
      </w:r>
      <w:r w:rsidR="007C361B" w:rsidRPr="004A5738">
        <w:rPr>
          <w:rFonts w:ascii="Arial" w:hAnsi="Arial" w:cs="Arial"/>
          <w:bCs/>
        </w:rPr>
        <w:t xml:space="preserve"> 1</w:t>
      </w:r>
      <w:r w:rsidR="00DF26CC">
        <w:rPr>
          <w:rFonts w:ascii="Arial" w:hAnsi="Arial" w:cs="Arial"/>
          <w:bCs/>
        </w:rPr>
        <w:t>,</w:t>
      </w:r>
      <w:r w:rsidR="006C54CC" w:rsidRPr="004A5738">
        <w:rPr>
          <w:rFonts w:ascii="Arial" w:hAnsi="Arial" w:cs="Arial"/>
          <w:bCs/>
        </w:rPr>
        <w:t xml:space="preserve"> alongside</w:t>
      </w:r>
      <w:r w:rsidRPr="004A5738">
        <w:rPr>
          <w:rFonts w:ascii="Arial" w:hAnsi="Arial" w:cs="Arial"/>
          <w:bCs/>
        </w:rPr>
        <w:t xml:space="preserve"> priority groups, are outlined below:</w:t>
      </w:r>
    </w:p>
    <w:p w14:paraId="5A165AA1" w14:textId="77777777" w:rsidR="008600F6" w:rsidRPr="004A5738" w:rsidRDefault="008600F6" w:rsidP="00D429A5">
      <w:pPr>
        <w:pStyle w:val="ListParagraph"/>
        <w:spacing w:after="0" w:line="240" w:lineRule="auto"/>
        <w:ind w:left="0"/>
        <w:jc w:val="both"/>
        <w:rPr>
          <w:rFonts w:ascii="Arial" w:hAnsi="Arial" w:cs="Arial"/>
          <w:bCs/>
        </w:rPr>
      </w:pPr>
    </w:p>
    <w:tbl>
      <w:tblPr>
        <w:tblStyle w:val="TableGrid"/>
        <w:tblW w:w="0" w:type="auto"/>
        <w:tblLook w:val="04A0" w:firstRow="1" w:lastRow="0" w:firstColumn="1" w:lastColumn="0" w:noHBand="0" w:noVBand="1"/>
      </w:tblPr>
      <w:tblGrid>
        <w:gridCol w:w="2594"/>
        <w:gridCol w:w="6302"/>
      </w:tblGrid>
      <w:tr w:rsidR="008600F6" w:rsidRPr="004A5738" w14:paraId="077330D4" w14:textId="77777777" w:rsidTr="52A26A0A">
        <w:tc>
          <w:tcPr>
            <w:tcW w:w="2594" w:type="dxa"/>
            <w:shd w:val="clear" w:color="auto" w:fill="D9D9D9" w:themeFill="background1" w:themeFillShade="D9"/>
          </w:tcPr>
          <w:p w14:paraId="1613E403" w14:textId="77777777" w:rsidR="008600F6" w:rsidRPr="004A5738" w:rsidRDefault="008600F6" w:rsidP="0088295B">
            <w:pPr>
              <w:jc w:val="both"/>
              <w:rPr>
                <w:rFonts w:ascii="Arial" w:hAnsi="Arial" w:cs="Arial"/>
                <w:bCs/>
              </w:rPr>
            </w:pPr>
            <w:r w:rsidRPr="004A5738">
              <w:rPr>
                <w:rFonts w:ascii="Arial" w:hAnsi="Arial" w:cs="Arial"/>
                <w:bCs/>
              </w:rPr>
              <w:t xml:space="preserve">Funding Available </w:t>
            </w:r>
          </w:p>
        </w:tc>
        <w:tc>
          <w:tcPr>
            <w:tcW w:w="0" w:type="auto"/>
            <w:shd w:val="clear" w:color="auto" w:fill="D9D9D9" w:themeFill="background1" w:themeFillShade="D9"/>
          </w:tcPr>
          <w:p w14:paraId="7D72AC8D" w14:textId="77777777" w:rsidR="008600F6" w:rsidRPr="004A5738" w:rsidRDefault="008600F6" w:rsidP="0088295B">
            <w:pPr>
              <w:jc w:val="both"/>
              <w:rPr>
                <w:rFonts w:ascii="Arial" w:hAnsi="Arial" w:cs="Arial"/>
                <w:bCs/>
              </w:rPr>
            </w:pPr>
            <w:r w:rsidRPr="004A5738">
              <w:rPr>
                <w:rFonts w:ascii="Arial" w:hAnsi="Arial" w:cs="Arial"/>
                <w:bCs/>
              </w:rPr>
              <w:t xml:space="preserve">Target Groups </w:t>
            </w:r>
          </w:p>
          <w:p w14:paraId="141F14F1" w14:textId="12F5DED7" w:rsidR="008600F6" w:rsidRPr="004A5738" w:rsidRDefault="008600F6" w:rsidP="0088295B">
            <w:pPr>
              <w:jc w:val="both"/>
              <w:rPr>
                <w:rFonts w:ascii="Arial" w:hAnsi="Arial" w:cs="Arial"/>
                <w:bCs/>
              </w:rPr>
            </w:pPr>
          </w:p>
        </w:tc>
      </w:tr>
      <w:tr w:rsidR="008600F6" w:rsidRPr="004A5738" w14:paraId="745E8CFC" w14:textId="77777777" w:rsidTr="52A26A0A">
        <w:tc>
          <w:tcPr>
            <w:tcW w:w="2594" w:type="dxa"/>
          </w:tcPr>
          <w:p w14:paraId="444C86C6" w14:textId="516C5B74" w:rsidR="008600F6" w:rsidRPr="004A5738" w:rsidRDefault="00B052BB" w:rsidP="7D7C33CD">
            <w:pPr>
              <w:rPr>
                <w:rFonts w:ascii="Arial" w:eastAsia="Arial" w:hAnsi="Arial" w:cs="Arial"/>
                <w:color w:val="000000" w:themeColor="text1"/>
              </w:rPr>
            </w:pPr>
            <w:r w:rsidRPr="52A26A0A">
              <w:rPr>
                <w:rFonts w:ascii="Arial" w:hAnsi="Arial" w:cs="Arial"/>
              </w:rPr>
              <w:t xml:space="preserve">Minimum </w:t>
            </w:r>
            <w:r w:rsidR="008600F6" w:rsidRPr="52A26A0A">
              <w:rPr>
                <w:rFonts w:ascii="Arial" w:hAnsi="Arial" w:cs="Arial"/>
              </w:rPr>
              <w:t xml:space="preserve">subsidy available </w:t>
            </w:r>
            <w:r w:rsidR="04B26C0D" w:rsidRPr="52A26A0A">
              <w:rPr>
                <w:rFonts w:ascii="Arial" w:hAnsi="Arial" w:cs="Arial"/>
              </w:rPr>
              <w:t>1</w:t>
            </w:r>
            <w:r w:rsidR="00771F17" w:rsidRPr="52A26A0A">
              <w:rPr>
                <w:rFonts w:ascii="Arial" w:hAnsi="Arial" w:cs="Arial"/>
              </w:rPr>
              <w:t>5</w:t>
            </w:r>
            <w:r w:rsidR="008600F6" w:rsidRPr="52A26A0A">
              <w:rPr>
                <w:rFonts w:ascii="Arial" w:hAnsi="Arial" w:cs="Arial"/>
              </w:rPr>
              <w:t xml:space="preserve">k </w:t>
            </w:r>
            <w:r w:rsidR="460E1147" w:rsidRPr="52A26A0A">
              <w:rPr>
                <w:rFonts w:ascii="Arial" w:hAnsi="Arial" w:cs="Arial"/>
              </w:rPr>
              <w:t xml:space="preserve">for which the successful applicant must demonstrate associated costs. </w:t>
            </w:r>
            <w:r w:rsidR="120E5D6E" w:rsidRPr="52A26A0A">
              <w:rPr>
                <w:rFonts w:ascii="Arial" w:eastAsia="Arial" w:hAnsi="Arial" w:cs="Arial"/>
                <w:color w:val="000000" w:themeColor="text1"/>
              </w:rPr>
              <w:t>Maximum funding available £</w:t>
            </w:r>
            <w:r w:rsidR="16DC75AC" w:rsidRPr="52A26A0A">
              <w:rPr>
                <w:rFonts w:ascii="Arial" w:eastAsia="Arial" w:hAnsi="Arial" w:cs="Arial"/>
                <w:color w:val="000000" w:themeColor="text1"/>
              </w:rPr>
              <w:t>75</w:t>
            </w:r>
            <w:r w:rsidR="120E5D6E" w:rsidRPr="52A26A0A">
              <w:rPr>
                <w:rFonts w:ascii="Arial" w:eastAsia="Arial" w:hAnsi="Arial" w:cs="Arial"/>
                <w:color w:val="000000" w:themeColor="text1"/>
              </w:rPr>
              <w:t>k</w:t>
            </w:r>
          </w:p>
        </w:tc>
        <w:tc>
          <w:tcPr>
            <w:tcW w:w="0" w:type="auto"/>
          </w:tcPr>
          <w:p w14:paraId="7145DF51" w14:textId="72BCD61D" w:rsidR="008600F6" w:rsidRPr="004A5738" w:rsidRDefault="008600F6" w:rsidP="0088295B">
            <w:pPr>
              <w:jc w:val="both"/>
              <w:rPr>
                <w:rFonts w:ascii="Arial" w:eastAsia="Times New Roman" w:hAnsi="Arial" w:cs="Arial"/>
                <w:lang w:eastAsia="en-GB"/>
              </w:rPr>
            </w:pPr>
            <w:r w:rsidRPr="004A5738">
              <w:rPr>
                <w:rFonts w:ascii="Arial" w:eastAsia="Times New Roman" w:hAnsi="Arial" w:cs="Arial"/>
                <w:lang w:eastAsia="en-GB"/>
              </w:rPr>
              <w:t xml:space="preserve">Delivery across the WMCA </w:t>
            </w:r>
            <w:r>
              <w:rPr>
                <w:rFonts w:ascii="Arial" w:eastAsia="Times New Roman" w:hAnsi="Arial" w:cs="Arial"/>
                <w:lang w:eastAsia="en-GB"/>
              </w:rPr>
              <w:t>7 Local Authority geography.</w:t>
            </w:r>
          </w:p>
          <w:p w14:paraId="40A2CE29" w14:textId="77777777" w:rsidR="008600F6" w:rsidRPr="004A5738" w:rsidRDefault="008600F6" w:rsidP="0088295B">
            <w:pPr>
              <w:jc w:val="both"/>
              <w:rPr>
                <w:rFonts w:ascii="Arial" w:hAnsi="Arial" w:cs="Arial"/>
                <w:bCs/>
              </w:rPr>
            </w:pPr>
          </w:p>
          <w:p w14:paraId="6415AA73" w14:textId="6FEC9A59" w:rsidR="008600F6" w:rsidRPr="004A5738" w:rsidRDefault="008600F6" w:rsidP="0088295B">
            <w:pPr>
              <w:jc w:val="both"/>
              <w:rPr>
                <w:rFonts w:ascii="Arial" w:hAnsi="Arial" w:cs="Arial"/>
                <w:bCs/>
              </w:rPr>
            </w:pPr>
            <w:r w:rsidRPr="004A5738">
              <w:rPr>
                <w:rFonts w:ascii="Arial" w:hAnsi="Arial" w:cs="Arial"/>
                <w:bCs/>
              </w:rPr>
              <w:t>Residents 19+ in employment from underrepresented backgrounds</w:t>
            </w:r>
            <w:r w:rsidR="00376547">
              <w:rPr>
                <w:rFonts w:ascii="Arial" w:hAnsi="Arial" w:cs="Arial"/>
                <w:bCs/>
              </w:rPr>
              <w:t xml:space="preserve"> earning under </w:t>
            </w:r>
            <w:r w:rsidR="0093209C">
              <w:rPr>
                <w:rFonts w:ascii="Arial" w:hAnsi="Arial" w:cs="Arial"/>
                <w:bCs/>
              </w:rPr>
              <w:t>30k.</w:t>
            </w:r>
          </w:p>
          <w:p w14:paraId="6E336534" w14:textId="77777777" w:rsidR="008600F6" w:rsidRPr="004A5738" w:rsidRDefault="008600F6" w:rsidP="0088295B">
            <w:pPr>
              <w:jc w:val="both"/>
              <w:rPr>
                <w:rFonts w:ascii="Arial" w:hAnsi="Arial" w:cs="Arial"/>
                <w:bCs/>
              </w:rPr>
            </w:pPr>
          </w:p>
          <w:p w14:paraId="58E21578" w14:textId="29CC38EF" w:rsidR="008600F6" w:rsidRPr="004A5738" w:rsidRDefault="75ACA37D" w:rsidP="52A26A0A">
            <w:pPr>
              <w:jc w:val="both"/>
              <w:rPr>
                <w:rFonts w:ascii="Arial" w:hAnsi="Arial" w:cs="Arial"/>
              </w:rPr>
            </w:pPr>
            <w:r w:rsidRPr="52A26A0A">
              <w:rPr>
                <w:rFonts w:ascii="Arial" w:hAnsi="Arial" w:cs="Arial"/>
              </w:rPr>
              <w:t xml:space="preserve">For a </w:t>
            </w:r>
            <w:r w:rsidR="00B052BB" w:rsidRPr="52A26A0A">
              <w:rPr>
                <w:rFonts w:ascii="Arial" w:hAnsi="Arial" w:cs="Arial"/>
              </w:rPr>
              <w:t xml:space="preserve">minimum </w:t>
            </w:r>
            <w:r w:rsidRPr="52A26A0A">
              <w:rPr>
                <w:rFonts w:ascii="Arial" w:hAnsi="Arial" w:cs="Arial"/>
              </w:rPr>
              <w:t xml:space="preserve">of </w:t>
            </w:r>
            <w:r w:rsidR="6404DEA5" w:rsidRPr="52A26A0A">
              <w:rPr>
                <w:rFonts w:ascii="Arial" w:hAnsi="Arial" w:cs="Arial"/>
              </w:rPr>
              <w:t>1</w:t>
            </w:r>
            <w:r w:rsidR="00771F17" w:rsidRPr="52A26A0A">
              <w:rPr>
                <w:rFonts w:ascii="Arial" w:hAnsi="Arial" w:cs="Arial"/>
              </w:rPr>
              <w:t>5</w:t>
            </w:r>
            <w:r w:rsidRPr="52A26A0A">
              <w:rPr>
                <w:rFonts w:ascii="Arial" w:hAnsi="Arial" w:cs="Arial"/>
              </w:rPr>
              <w:t xml:space="preserve">k the successful applicant should engage with </w:t>
            </w:r>
            <w:r w:rsidR="32A47DBD" w:rsidRPr="52A26A0A">
              <w:rPr>
                <w:rFonts w:ascii="Arial" w:hAnsi="Arial" w:cs="Arial"/>
              </w:rPr>
              <w:t xml:space="preserve">and deliver Multiply taster sessions to </w:t>
            </w:r>
            <w:r w:rsidRPr="52A26A0A">
              <w:rPr>
                <w:rFonts w:ascii="Arial" w:hAnsi="Arial" w:cs="Arial"/>
              </w:rPr>
              <w:t xml:space="preserve">a minimum of </w:t>
            </w:r>
            <w:r w:rsidR="35AA49EA" w:rsidRPr="52A26A0A">
              <w:rPr>
                <w:rFonts w:ascii="Arial" w:hAnsi="Arial" w:cs="Arial"/>
              </w:rPr>
              <w:t>60</w:t>
            </w:r>
            <w:r w:rsidRPr="52A26A0A">
              <w:rPr>
                <w:rFonts w:ascii="Arial" w:hAnsi="Arial" w:cs="Arial"/>
              </w:rPr>
              <w:t xml:space="preserve"> employed residents</w:t>
            </w:r>
            <w:r w:rsidR="00670897" w:rsidRPr="52A26A0A">
              <w:rPr>
                <w:rFonts w:ascii="Arial" w:hAnsi="Arial" w:cs="Arial"/>
              </w:rPr>
              <w:t xml:space="preserve">. Any funding requested in addition to the </w:t>
            </w:r>
            <w:r w:rsidR="42E65E90" w:rsidRPr="52A26A0A">
              <w:rPr>
                <w:rFonts w:ascii="Arial" w:hAnsi="Arial" w:cs="Arial"/>
              </w:rPr>
              <w:t>1</w:t>
            </w:r>
            <w:r w:rsidR="00670897" w:rsidRPr="52A26A0A">
              <w:rPr>
                <w:rFonts w:ascii="Arial" w:hAnsi="Arial" w:cs="Arial"/>
              </w:rPr>
              <w:t xml:space="preserve">5k should </w:t>
            </w:r>
            <w:r w:rsidR="0093209C" w:rsidRPr="52A26A0A">
              <w:rPr>
                <w:rFonts w:ascii="Arial" w:hAnsi="Arial" w:cs="Arial"/>
              </w:rPr>
              <w:t>reflect a maximum unit cost of £250 per resident engaged.</w:t>
            </w:r>
          </w:p>
        </w:tc>
      </w:tr>
    </w:tbl>
    <w:p w14:paraId="1DB11ED1" w14:textId="77777777" w:rsidR="00D01509" w:rsidRPr="004A5738" w:rsidRDefault="00D01509" w:rsidP="005B7C3F">
      <w:pPr>
        <w:pStyle w:val="ListParagraph"/>
        <w:spacing w:after="0" w:line="240" w:lineRule="auto"/>
        <w:ind w:left="360"/>
        <w:rPr>
          <w:rFonts w:ascii="Arial" w:hAnsi="Arial" w:cs="Arial"/>
          <w:b/>
          <w:bCs/>
        </w:rPr>
      </w:pPr>
    </w:p>
    <w:p w14:paraId="13A5EAD2" w14:textId="77777777" w:rsidR="007C361B" w:rsidRPr="004A5738" w:rsidRDefault="007C361B" w:rsidP="007C361B">
      <w:pPr>
        <w:pStyle w:val="ListParagraph"/>
        <w:spacing w:after="0" w:line="240" w:lineRule="auto"/>
        <w:ind w:left="360"/>
        <w:rPr>
          <w:rFonts w:ascii="Arial" w:hAnsi="Arial" w:cs="Arial"/>
          <w:b/>
          <w:bCs/>
        </w:rPr>
      </w:pPr>
    </w:p>
    <w:p w14:paraId="3B159D5C" w14:textId="27F596C6" w:rsidR="006931DF" w:rsidRPr="004A5738" w:rsidRDefault="006931DF" w:rsidP="00BA41FC">
      <w:pPr>
        <w:pStyle w:val="ListParagraph"/>
        <w:numPr>
          <w:ilvl w:val="0"/>
          <w:numId w:val="1"/>
        </w:numPr>
        <w:spacing w:after="0" w:line="240" w:lineRule="auto"/>
        <w:rPr>
          <w:rFonts w:ascii="Arial" w:hAnsi="Arial" w:cs="Arial"/>
          <w:b/>
          <w:bCs/>
        </w:rPr>
      </w:pPr>
      <w:r w:rsidRPr="004A5738">
        <w:rPr>
          <w:rFonts w:ascii="Arial" w:hAnsi="Arial" w:cs="Arial"/>
          <w:b/>
          <w:bCs/>
        </w:rPr>
        <w:t>Mobilisation</w:t>
      </w:r>
    </w:p>
    <w:p w14:paraId="548571AD" w14:textId="77777777" w:rsidR="00651866" w:rsidRPr="004A5738" w:rsidRDefault="00651866" w:rsidP="002D78B5">
      <w:pPr>
        <w:pStyle w:val="ListParagraph"/>
        <w:spacing w:after="0" w:line="240" w:lineRule="auto"/>
        <w:ind w:left="360"/>
        <w:jc w:val="both"/>
        <w:rPr>
          <w:rFonts w:ascii="Arial" w:hAnsi="Arial" w:cs="Arial"/>
          <w:b/>
          <w:bCs/>
        </w:rPr>
      </w:pPr>
    </w:p>
    <w:p w14:paraId="62A5CE60" w14:textId="21DF9882" w:rsidR="00396034" w:rsidRPr="004A5738" w:rsidRDefault="007C361B" w:rsidP="00396034">
      <w:pPr>
        <w:jc w:val="both"/>
        <w:rPr>
          <w:rFonts w:ascii="Arial" w:hAnsi="Arial" w:cs="Arial"/>
          <w:color w:val="000000" w:themeColor="text1"/>
        </w:rPr>
      </w:pPr>
      <w:r w:rsidRPr="52A26A0A">
        <w:rPr>
          <w:rFonts w:ascii="Arial" w:hAnsi="Arial" w:cs="Arial"/>
          <w:color w:val="000000" w:themeColor="text1"/>
        </w:rPr>
        <w:lastRenderedPageBreak/>
        <w:t xml:space="preserve">Employer Intermediaries </w:t>
      </w:r>
      <w:r w:rsidR="00651866" w:rsidRPr="52A26A0A">
        <w:rPr>
          <w:rFonts w:ascii="Arial" w:hAnsi="Arial" w:cs="Arial"/>
          <w:color w:val="000000" w:themeColor="text1"/>
        </w:rPr>
        <w:t>must be able to demonstrate that they are able to commence delivery by</w:t>
      </w:r>
      <w:r w:rsidR="00DF26CC" w:rsidRPr="52A26A0A">
        <w:rPr>
          <w:rFonts w:ascii="Arial" w:hAnsi="Arial" w:cs="Arial"/>
          <w:color w:val="000000" w:themeColor="text1"/>
        </w:rPr>
        <w:t xml:space="preserve"> 1</w:t>
      </w:r>
      <w:r w:rsidR="00DF26CC" w:rsidRPr="52A26A0A">
        <w:rPr>
          <w:rFonts w:ascii="Arial" w:hAnsi="Arial" w:cs="Arial"/>
          <w:color w:val="000000" w:themeColor="text1"/>
          <w:vertAlign w:val="superscript"/>
        </w:rPr>
        <w:t>st</w:t>
      </w:r>
      <w:r w:rsidR="00DF26CC" w:rsidRPr="52A26A0A">
        <w:rPr>
          <w:rFonts w:ascii="Arial" w:hAnsi="Arial" w:cs="Arial"/>
          <w:color w:val="000000" w:themeColor="text1"/>
        </w:rPr>
        <w:t xml:space="preserve"> </w:t>
      </w:r>
      <w:r w:rsidR="559CC8DD" w:rsidRPr="52A26A0A">
        <w:rPr>
          <w:rFonts w:ascii="Arial" w:hAnsi="Arial" w:cs="Arial"/>
          <w:color w:val="000000" w:themeColor="text1"/>
        </w:rPr>
        <w:t>February</w:t>
      </w:r>
      <w:r w:rsidR="4C7DFDA9" w:rsidRPr="52A26A0A">
        <w:rPr>
          <w:rFonts w:ascii="Arial" w:hAnsi="Arial" w:cs="Arial"/>
          <w:color w:val="000000" w:themeColor="text1"/>
        </w:rPr>
        <w:t xml:space="preserve"> 2024</w:t>
      </w:r>
      <w:r w:rsidRPr="52A26A0A">
        <w:rPr>
          <w:rFonts w:ascii="Arial" w:hAnsi="Arial" w:cs="Arial"/>
          <w:color w:val="000000" w:themeColor="text1"/>
        </w:rPr>
        <w:t xml:space="preserve"> </w:t>
      </w:r>
      <w:r w:rsidR="00C5620D" w:rsidRPr="52A26A0A">
        <w:rPr>
          <w:rFonts w:ascii="Arial" w:hAnsi="Arial" w:cs="Arial"/>
          <w:color w:val="000000" w:themeColor="text1"/>
        </w:rPr>
        <w:t xml:space="preserve">and complete delivery by end of </w:t>
      </w:r>
      <w:r w:rsidR="7D18FAB2" w:rsidRPr="52A26A0A">
        <w:rPr>
          <w:rFonts w:ascii="Arial" w:hAnsi="Arial" w:cs="Arial"/>
          <w:color w:val="000000" w:themeColor="text1"/>
        </w:rPr>
        <w:t>Ju</w:t>
      </w:r>
      <w:r w:rsidR="116535B1" w:rsidRPr="52A26A0A">
        <w:rPr>
          <w:rFonts w:ascii="Arial" w:hAnsi="Arial" w:cs="Arial"/>
          <w:color w:val="000000" w:themeColor="text1"/>
        </w:rPr>
        <w:t>ly</w:t>
      </w:r>
      <w:r w:rsidR="00C5620D" w:rsidRPr="52A26A0A">
        <w:rPr>
          <w:rFonts w:ascii="Arial" w:hAnsi="Arial" w:cs="Arial"/>
          <w:color w:val="000000" w:themeColor="text1"/>
        </w:rPr>
        <w:t xml:space="preserve"> 202</w:t>
      </w:r>
      <w:r w:rsidRPr="52A26A0A">
        <w:rPr>
          <w:rFonts w:ascii="Arial" w:hAnsi="Arial" w:cs="Arial"/>
          <w:color w:val="000000" w:themeColor="text1"/>
        </w:rPr>
        <w:t>4</w:t>
      </w:r>
      <w:r w:rsidR="00C5620D" w:rsidRPr="52A26A0A">
        <w:rPr>
          <w:rFonts w:ascii="Arial" w:hAnsi="Arial" w:cs="Arial"/>
          <w:color w:val="000000" w:themeColor="text1"/>
        </w:rPr>
        <w:t xml:space="preserve">. To evidence this </w:t>
      </w:r>
      <w:r w:rsidR="00376EAF" w:rsidRPr="52A26A0A">
        <w:rPr>
          <w:rFonts w:ascii="Arial" w:hAnsi="Arial" w:cs="Arial"/>
          <w:color w:val="000000" w:themeColor="text1"/>
        </w:rPr>
        <w:t>the business case will include a section on delivery.</w:t>
      </w:r>
      <w:r w:rsidR="00D73356" w:rsidRPr="52A26A0A">
        <w:rPr>
          <w:rFonts w:ascii="Arial" w:hAnsi="Arial" w:cs="Arial"/>
          <w:color w:val="000000" w:themeColor="text1"/>
        </w:rPr>
        <w:t xml:space="preserve"> </w:t>
      </w:r>
    </w:p>
    <w:p w14:paraId="74D13FAC" w14:textId="19694079" w:rsidR="006931DF" w:rsidRPr="004A5738" w:rsidRDefault="006931DF" w:rsidP="002D78B5">
      <w:pPr>
        <w:pStyle w:val="ListParagraph"/>
        <w:numPr>
          <w:ilvl w:val="0"/>
          <w:numId w:val="1"/>
        </w:numPr>
        <w:spacing w:after="0" w:line="240" w:lineRule="auto"/>
        <w:jc w:val="both"/>
        <w:rPr>
          <w:rFonts w:ascii="Arial" w:hAnsi="Arial" w:cs="Arial"/>
          <w:b/>
          <w:bCs/>
        </w:rPr>
      </w:pPr>
      <w:r w:rsidRPr="004A5738">
        <w:rPr>
          <w:rFonts w:ascii="Arial" w:hAnsi="Arial" w:cs="Arial"/>
          <w:b/>
          <w:bCs/>
        </w:rPr>
        <w:t xml:space="preserve">Payments Schedules </w:t>
      </w:r>
    </w:p>
    <w:p w14:paraId="70AAFA06" w14:textId="77777777" w:rsidR="003308AC" w:rsidRPr="004A5738" w:rsidRDefault="003308AC" w:rsidP="002D78B5">
      <w:pPr>
        <w:spacing w:after="0" w:line="240" w:lineRule="auto"/>
        <w:jc w:val="both"/>
        <w:rPr>
          <w:rFonts w:ascii="Arial" w:hAnsi="Arial" w:cs="Arial"/>
          <w:color w:val="000000" w:themeColor="text1"/>
        </w:rPr>
      </w:pPr>
    </w:p>
    <w:p w14:paraId="2C71470C" w14:textId="24155EC6" w:rsidR="00E05D3E" w:rsidRPr="004A5738" w:rsidRDefault="003308AC" w:rsidP="002D78B5">
      <w:pPr>
        <w:spacing w:after="0" w:line="240" w:lineRule="auto"/>
        <w:jc w:val="both"/>
        <w:rPr>
          <w:rFonts w:ascii="Arial" w:hAnsi="Arial" w:cs="Arial"/>
          <w:color w:val="000000" w:themeColor="text1"/>
        </w:rPr>
      </w:pPr>
      <w:r w:rsidRPr="004A5738">
        <w:rPr>
          <w:rFonts w:ascii="Arial" w:hAnsi="Arial" w:cs="Arial"/>
          <w:color w:val="000000" w:themeColor="text1"/>
        </w:rPr>
        <w:t>This activity will be funded from the WMCA Multiply allocation and managed in line with the WMCA funding rules.</w:t>
      </w:r>
      <w:r w:rsidR="00376EAF" w:rsidRPr="004A5738">
        <w:rPr>
          <w:rFonts w:ascii="Arial" w:hAnsi="Arial" w:cs="Arial"/>
          <w:color w:val="000000" w:themeColor="text1"/>
        </w:rPr>
        <w:t xml:space="preserve"> </w:t>
      </w:r>
      <w:r w:rsidR="00D448CC" w:rsidRPr="004A5738">
        <w:rPr>
          <w:rFonts w:ascii="Arial" w:hAnsi="Arial" w:cs="Arial"/>
          <w:color w:val="000000" w:themeColor="text1"/>
        </w:rPr>
        <w:t>Employer intermediaries will receive payment on a monthly basis, based on their performance against profile up to a contract specified maximum amount.</w:t>
      </w:r>
    </w:p>
    <w:p w14:paraId="62E19C1B" w14:textId="042EB145" w:rsidR="00D448CC" w:rsidRPr="004A5738" w:rsidRDefault="00D448CC" w:rsidP="002D78B5">
      <w:pPr>
        <w:spacing w:after="0" w:line="240" w:lineRule="auto"/>
        <w:jc w:val="both"/>
        <w:rPr>
          <w:rFonts w:ascii="Arial" w:hAnsi="Arial" w:cs="Arial"/>
          <w:color w:val="000000" w:themeColor="text1"/>
        </w:rPr>
      </w:pPr>
    </w:p>
    <w:p w14:paraId="60EBE93E" w14:textId="2D4795FA" w:rsidR="00B052BB" w:rsidRPr="004A5738" w:rsidRDefault="00B052BB" w:rsidP="00B052BB">
      <w:pPr>
        <w:spacing w:after="0" w:line="240" w:lineRule="auto"/>
        <w:jc w:val="both"/>
        <w:rPr>
          <w:rFonts w:ascii="Arial" w:hAnsi="Arial" w:cs="Arial"/>
          <w:color w:val="000000" w:themeColor="text1"/>
        </w:rPr>
      </w:pPr>
      <w:r w:rsidRPr="004A5738">
        <w:rPr>
          <w:rFonts w:ascii="Arial" w:hAnsi="Arial" w:cs="Arial"/>
          <w:color w:val="000000" w:themeColor="text1"/>
        </w:rPr>
        <w:t>Due to the nature of the grant funding</w:t>
      </w:r>
      <w:r w:rsidR="64F67A4B" w:rsidRPr="004A5738">
        <w:rPr>
          <w:rFonts w:ascii="Arial" w:hAnsi="Arial" w:cs="Arial"/>
          <w:color w:val="000000" w:themeColor="text1"/>
        </w:rPr>
        <w:t>,</w:t>
      </w:r>
      <w:r w:rsidRPr="004A5738">
        <w:rPr>
          <w:rFonts w:ascii="Arial" w:hAnsi="Arial" w:cs="Arial"/>
          <w:color w:val="000000" w:themeColor="text1"/>
        </w:rPr>
        <w:t xml:space="preserve"> all payments must be underpinned by eligible costs as reflect</w:t>
      </w:r>
      <w:r>
        <w:rPr>
          <w:rFonts w:ascii="Arial" w:hAnsi="Arial" w:cs="Arial"/>
          <w:color w:val="000000" w:themeColor="text1"/>
        </w:rPr>
        <w:t>ed</w:t>
      </w:r>
      <w:r w:rsidRPr="004A5738">
        <w:rPr>
          <w:rFonts w:ascii="Arial" w:hAnsi="Arial" w:cs="Arial"/>
          <w:color w:val="000000" w:themeColor="text1"/>
        </w:rPr>
        <w:t xml:space="preserve"> in the Conditions of Grant document.</w:t>
      </w:r>
      <w:r>
        <w:rPr>
          <w:rFonts w:ascii="Arial" w:hAnsi="Arial" w:cs="Arial"/>
          <w:color w:val="000000" w:themeColor="text1"/>
        </w:rPr>
        <w:t xml:space="preserve"> An </w:t>
      </w:r>
      <w:r w:rsidR="0079380F">
        <w:rPr>
          <w:rFonts w:ascii="Arial" w:hAnsi="Arial" w:cs="Arial"/>
          <w:color w:val="000000" w:themeColor="text1"/>
        </w:rPr>
        <w:t>eligible cost</w:t>
      </w:r>
      <w:r>
        <w:rPr>
          <w:rFonts w:ascii="Arial" w:hAnsi="Arial" w:cs="Arial"/>
          <w:color w:val="000000" w:themeColor="text1"/>
        </w:rPr>
        <w:t xml:space="preserve"> profile must be submitted</w:t>
      </w:r>
      <w:r w:rsidR="325E33AD">
        <w:rPr>
          <w:rFonts w:ascii="Arial" w:hAnsi="Arial" w:cs="Arial"/>
          <w:color w:val="000000" w:themeColor="text1"/>
        </w:rPr>
        <w:t xml:space="preserve"> </w:t>
      </w:r>
      <w:r>
        <w:rPr>
          <w:rFonts w:ascii="Arial" w:hAnsi="Arial" w:cs="Arial"/>
          <w:color w:val="000000" w:themeColor="text1"/>
        </w:rPr>
        <w:t>as part of the application process</w:t>
      </w:r>
      <w:r w:rsidR="77369670">
        <w:rPr>
          <w:rFonts w:ascii="Arial" w:hAnsi="Arial" w:cs="Arial"/>
          <w:color w:val="000000" w:themeColor="text1"/>
        </w:rPr>
        <w:t xml:space="preserve"> which demonstrates delivery costs</w:t>
      </w:r>
      <w:r>
        <w:rPr>
          <w:rFonts w:ascii="Arial" w:hAnsi="Arial" w:cs="Arial"/>
          <w:color w:val="000000" w:themeColor="text1"/>
        </w:rPr>
        <w:t>.</w:t>
      </w:r>
      <w:r w:rsidR="5973F059">
        <w:rPr>
          <w:rFonts w:ascii="Arial" w:hAnsi="Arial" w:cs="Arial"/>
          <w:color w:val="000000" w:themeColor="text1"/>
        </w:rPr>
        <w:t xml:space="preserve"> </w:t>
      </w:r>
      <w:r w:rsidR="00971619">
        <w:rPr>
          <w:rStyle w:val="normaltextrun"/>
          <w:rFonts w:ascii="Arial" w:hAnsi="Arial" w:cs="Arial"/>
          <w:color w:val="000000"/>
          <w:bdr w:val="none" w:sz="0" w:space="0" w:color="auto" w:frame="1"/>
        </w:rPr>
        <w:t>This should be detailed in Section 4.0 of the Grant Application Form. </w:t>
      </w:r>
    </w:p>
    <w:p w14:paraId="20A47A13" w14:textId="77777777" w:rsidR="00B052BB" w:rsidRPr="004A5738" w:rsidRDefault="00B052BB" w:rsidP="002D78B5">
      <w:pPr>
        <w:spacing w:after="0" w:line="240" w:lineRule="auto"/>
        <w:jc w:val="both"/>
        <w:rPr>
          <w:rFonts w:ascii="Arial" w:hAnsi="Arial" w:cs="Arial"/>
          <w:color w:val="000000" w:themeColor="text1"/>
        </w:rPr>
      </w:pPr>
    </w:p>
    <w:p w14:paraId="37C21A89" w14:textId="2998735B" w:rsidR="572ADFFE" w:rsidRPr="004A5738" w:rsidRDefault="572ADFFE" w:rsidP="572ADFFE">
      <w:pPr>
        <w:spacing w:after="0" w:line="240" w:lineRule="auto"/>
        <w:rPr>
          <w:rFonts w:ascii="Arial" w:hAnsi="Arial" w:cs="Arial"/>
          <w:color w:val="000000" w:themeColor="text1"/>
        </w:rPr>
      </w:pPr>
    </w:p>
    <w:p w14:paraId="1BA6E3A2" w14:textId="1576F552" w:rsidR="006931DF" w:rsidRPr="004A5738" w:rsidRDefault="006931DF" w:rsidP="005236E3">
      <w:pPr>
        <w:pStyle w:val="ListParagraph"/>
        <w:numPr>
          <w:ilvl w:val="0"/>
          <w:numId w:val="1"/>
        </w:numPr>
        <w:spacing w:after="0" w:line="240" w:lineRule="auto"/>
        <w:rPr>
          <w:rFonts w:ascii="Arial" w:hAnsi="Arial" w:cs="Arial"/>
          <w:b/>
          <w:bCs/>
        </w:rPr>
      </w:pPr>
      <w:r w:rsidRPr="004A5738">
        <w:rPr>
          <w:rFonts w:ascii="Arial" w:hAnsi="Arial" w:cs="Arial"/>
          <w:b/>
          <w:bCs/>
        </w:rPr>
        <w:t>Response</w:t>
      </w:r>
    </w:p>
    <w:p w14:paraId="2538C0A1" w14:textId="7F568583" w:rsidR="002D78B5" w:rsidRPr="004A5738" w:rsidRDefault="002D78B5" w:rsidP="002D78B5">
      <w:pPr>
        <w:spacing w:after="0" w:line="240" w:lineRule="auto"/>
        <w:rPr>
          <w:rFonts w:ascii="Arial" w:hAnsi="Arial" w:cs="Arial"/>
          <w:b/>
          <w:bCs/>
        </w:rPr>
      </w:pPr>
    </w:p>
    <w:p w14:paraId="679BB8E6" w14:textId="2F7049FC" w:rsidR="00D448CC" w:rsidRPr="00DF26CC" w:rsidRDefault="00DF26CC" w:rsidP="7D7C33CD">
      <w:pPr>
        <w:jc w:val="both"/>
        <w:rPr>
          <w:rStyle w:val="eop"/>
          <w:rFonts w:ascii="Arial" w:hAnsi="Arial" w:cs="Arial"/>
        </w:rPr>
      </w:pPr>
      <w:r w:rsidRPr="00DF26CC">
        <w:rPr>
          <w:rStyle w:val="normaltextrun"/>
          <w:rFonts w:ascii="Arial" w:hAnsi="Arial" w:cs="Arial"/>
          <w:color w:val="000000"/>
          <w:shd w:val="clear" w:color="auto" w:fill="FFFFFF"/>
        </w:rPr>
        <w:t>The completed small grant application form</w:t>
      </w:r>
      <w:r>
        <w:rPr>
          <w:rStyle w:val="normaltextrun"/>
          <w:rFonts w:ascii="Arial" w:hAnsi="Arial" w:cs="Arial"/>
          <w:color w:val="000000"/>
          <w:shd w:val="clear" w:color="auto" w:fill="FFFFFF"/>
        </w:rPr>
        <w:t xml:space="preserve"> (</w:t>
      </w:r>
      <w:r w:rsidR="5B11FDC9">
        <w:rPr>
          <w:rStyle w:val="normaltextrun"/>
          <w:rFonts w:ascii="Arial" w:hAnsi="Arial" w:cs="Arial"/>
          <w:color w:val="000000"/>
          <w:shd w:val="clear" w:color="auto" w:fill="FFFFFF"/>
        </w:rPr>
        <w:t xml:space="preserve">Employer Intermediaries </w:t>
      </w:r>
      <w:r>
        <w:rPr>
          <w:rStyle w:val="normaltextrun"/>
          <w:rFonts w:ascii="Arial" w:hAnsi="Arial" w:cs="Arial"/>
          <w:color w:val="000000"/>
          <w:shd w:val="clear" w:color="auto" w:fill="FFFFFF"/>
        </w:rPr>
        <w:t xml:space="preserve">Grants) </w:t>
      </w:r>
      <w:r w:rsidRPr="00DF26CC">
        <w:rPr>
          <w:rStyle w:val="normaltextrun"/>
          <w:rFonts w:ascii="Arial" w:hAnsi="Arial" w:cs="Arial"/>
          <w:color w:val="000000"/>
          <w:shd w:val="clear" w:color="auto" w:fill="FFFFFF"/>
        </w:rPr>
        <w:t xml:space="preserve">must be returned via email to </w:t>
      </w:r>
      <w:hyperlink r:id="rId18" w:tgtFrame="_blank" w:history="1">
        <w:r w:rsidRPr="00DF26CC">
          <w:rPr>
            <w:rStyle w:val="normaltextrun"/>
            <w:rFonts w:ascii="Arial" w:hAnsi="Arial" w:cs="Arial"/>
            <w:color w:val="0563C1"/>
            <w:shd w:val="clear" w:color="auto" w:fill="FFFFFF"/>
          </w:rPr>
          <w:t>MultiplyProgramme@wmca.org.uk</w:t>
        </w:r>
      </w:hyperlink>
      <w:r w:rsidRPr="00DF26CC">
        <w:rPr>
          <w:rStyle w:val="normaltextrun"/>
          <w:rFonts w:ascii="Arial" w:hAnsi="Arial" w:cs="Arial"/>
          <w:color w:val="0563C1"/>
          <w:shd w:val="clear" w:color="auto" w:fill="FFFFFF"/>
        </w:rPr>
        <w:t xml:space="preserve"> </w:t>
      </w:r>
      <w:r w:rsidRPr="00DF26CC">
        <w:rPr>
          <w:rStyle w:val="normaltextrun"/>
          <w:rFonts w:ascii="Arial" w:hAnsi="Arial" w:cs="Arial"/>
          <w:shd w:val="clear" w:color="auto" w:fill="FFFFFF"/>
        </w:rPr>
        <w:t xml:space="preserve">by </w:t>
      </w:r>
      <w:r w:rsidR="07D34D41" w:rsidRPr="00DF26CC">
        <w:rPr>
          <w:rStyle w:val="normaltextrun"/>
          <w:rFonts w:ascii="Arial" w:hAnsi="Arial" w:cs="Arial"/>
          <w:b/>
          <w:bCs/>
          <w:shd w:val="clear" w:color="auto" w:fill="FFFFFF"/>
        </w:rPr>
        <w:t>1</w:t>
      </w:r>
      <w:r w:rsidR="1061DE9F" w:rsidRPr="00DF26CC">
        <w:rPr>
          <w:rStyle w:val="normaltextrun"/>
          <w:rFonts w:ascii="Arial" w:hAnsi="Arial" w:cs="Arial"/>
          <w:b/>
          <w:bCs/>
          <w:shd w:val="clear" w:color="auto" w:fill="FFFFFF"/>
        </w:rPr>
        <w:t>0</w:t>
      </w:r>
      <w:r w:rsidR="07D34D41" w:rsidRPr="047176FB">
        <w:rPr>
          <w:rStyle w:val="normaltextrun"/>
          <w:rFonts w:ascii="Arial" w:hAnsi="Arial" w:cs="Arial"/>
          <w:b/>
          <w:bCs/>
          <w:shd w:val="clear" w:color="auto" w:fill="FFFFFF"/>
          <w:vertAlign w:val="superscript"/>
        </w:rPr>
        <w:t>th</w:t>
      </w:r>
      <w:r w:rsidR="07D34D41" w:rsidRPr="00DF26CC">
        <w:rPr>
          <w:rStyle w:val="normaltextrun"/>
          <w:rFonts w:ascii="Arial" w:hAnsi="Arial" w:cs="Arial"/>
          <w:b/>
          <w:bCs/>
          <w:shd w:val="clear" w:color="auto" w:fill="FFFFFF"/>
        </w:rPr>
        <w:t xml:space="preserve"> January 2024</w:t>
      </w:r>
      <w:r w:rsidR="110CAF8B" w:rsidRPr="00DF26CC">
        <w:rPr>
          <w:rStyle w:val="normaltextrun"/>
          <w:rFonts w:ascii="Arial" w:hAnsi="Arial" w:cs="Arial"/>
          <w:b/>
          <w:bCs/>
          <w:shd w:val="clear" w:color="auto" w:fill="FFFFFF"/>
        </w:rPr>
        <w:t>,</w:t>
      </w:r>
      <w:r w:rsidRPr="00DF26CC">
        <w:rPr>
          <w:rStyle w:val="normaltextrun"/>
          <w:rFonts w:ascii="Arial" w:hAnsi="Arial" w:cs="Arial"/>
          <w:b/>
          <w:bCs/>
          <w:shd w:val="clear" w:color="auto" w:fill="FFFFFF"/>
        </w:rPr>
        <w:t xml:space="preserve"> 5pm.</w:t>
      </w:r>
      <w:r w:rsidRPr="00DF26CC">
        <w:rPr>
          <w:rStyle w:val="normaltextrun"/>
          <w:rFonts w:ascii="Arial" w:hAnsi="Arial" w:cs="Arial"/>
          <w:shd w:val="clear" w:color="auto" w:fill="FFFFFF"/>
        </w:rPr>
        <w:t> </w:t>
      </w:r>
      <w:r w:rsidRPr="00DF26CC">
        <w:rPr>
          <w:rStyle w:val="eop"/>
          <w:rFonts w:ascii="Arial" w:hAnsi="Arial" w:cs="Arial"/>
          <w:shd w:val="clear" w:color="auto" w:fill="FFFFFF"/>
        </w:rPr>
        <w:t> </w:t>
      </w:r>
      <w:r w:rsidR="4E381B54" w:rsidRPr="00DF26CC">
        <w:rPr>
          <w:rStyle w:val="eop"/>
          <w:rFonts w:ascii="Arial" w:hAnsi="Arial" w:cs="Arial"/>
          <w:shd w:val="clear" w:color="auto" w:fill="FFFFFF"/>
        </w:rPr>
        <w:t xml:space="preserve">Applications received after this time will not be considered. </w:t>
      </w:r>
    </w:p>
    <w:p w14:paraId="2C74B2AC" w14:textId="4566D39F" w:rsidR="3CD25443" w:rsidRDefault="3CD25443" w:rsidP="3CD25443">
      <w:pPr>
        <w:jc w:val="both"/>
        <w:rPr>
          <w:rStyle w:val="eop"/>
          <w:rFonts w:ascii="Arial" w:hAnsi="Arial" w:cs="Arial"/>
        </w:rPr>
      </w:pPr>
    </w:p>
    <w:p w14:paraId="1855F345" w14:textId="1B5B247F" w:rsidR="003C117D" w:rsidRDefault="00DD5756" w:rsidP="00DF26CC">
      <w:pPr>
        <w:pStyle w:val="ListParagraph"/>
        <w:numPr>
          <w:ilvl w:val="0"/>
          <w:numId w:val="1"/>
        </w:numPr>
        <w:jc w:val="both"/>
        <w:rPr>
          <w:rFonts w:ascii="Arial" w:hAnsi="Arial" w:cs="Arial"/>
          <w:b/>
          <w:bCs/>
        </w:rPr>
      </w:pPr>
      <w:r w:rsidRPr="00DF26CC">
        <w:rPr>
          <w:rFonts w:ascii="Arial" w:hAnsi="Arial" w:cs="Arial"/>
          <w:b/>
          <w:bCs/>
        </w:rPr>
        <w:t>Timelines</w:t>
      </w:r>
    </w:p>
    <w:p w14:paraId="2051C081" w14:textId="66D4F822" w:rsidR="00DF26CC" w:rsidRDefault="00DF26CC" w:rsidP="00DF26CC">
      <w:pPr>
        <w:spacing w:after="0" w:line="240" w:lineRule="auto"/>
        <w:jc w:val="both"/>
        <w:textAlignment w:val="baseline"/>
        <w:rPr>
          <w:rFonts w:ascii="Arial" w:eastAsia="Times New Roman" w:hAnsi="Arial" w:cs="Arial"/>
          <w:lang w:eastAsia="en-GB"/>
        </w:rPr>
      </w:pPr>
      <w:r w:rsidRPr="52A26A0A">
        <w:rPr>
          <w:rFonts w:ascii="Arial" w:eastAsia="Times New Roman" w:hAnsi="Arial" w:cs="Arial"/>
          <w:lang w:eastAsia="en-GB"/>
        </w:rPr>
        <w:t>Indicative timelines are shown in the table below and may be subject to change  </w:t>
      </w:r>
    </w:p>
    <w:p w14:paraId="1A450487" w14:textId="0E628149" w:rsidR="52A26A0A" w:rsidRDefault="52A26A0A" w:rsidP="52A26A0A">
      <w:pPr>
        <w:spacing w:after="0" w:line="240" w:lineRule="auto"/>
        <w:jc w:val="both"/>
        <w:rPr>
          <w:rFonts w:ascii="Arial" w:eastAsia="Times New Roman" w:hAnsi="Arial" w:cs="Arial"/>
          <w:lang w:eastAsia="en-GB"/>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448"/>
        <w:gridCol w:w="4448"/>
      </w:tblGrid>
      <w:tr w:rsidR="52A26A0A" w14:paraId="42B09D64" w14:textId="77777777" w:rsidTr="52A26A0A">
        <w:trPr>
          <w:trHeight w:val="300"/>
        </w:trPr>
        <w:tc>
          <w:tcPr>
            <w:tcW w:w="4448" w:type="dxa"/>
            <w:tcMar>
              <w:left w:w="105" w:type="dxa"/>
              <w:right w:w="105" w:type="dxa"/>
            </w:tcMar>
          </w:tcPr>
          <w:p w14:paraId="2AD9388B" w14:textId="183E0655" w:rsidR="5A5CC3AA" w:rsidRDefault="5A5CC3AA" w:rsidP="52A26A0A">
            <w:pPr>
              <w:widowControl w:val="0"/>
              <w:tabs>
                <w:tab w:val="left" w:pos="866"/>
                <w:tab w:val="left" w:pos="868"/>
              </w:tabs>
              <w:spacing w:line="259" w:lineRule="auto"/>
              <w:rPr>
                <w:rFonts w:ascii="Arial" w:eastAsia="Arial" w:hAnsi="Arial" w:cs="Arial"/>
              </w:rPr>
            </w:pPr>
            <w:r w:rsidRPr="52A26A0A">
              <w:rPr>
                <w:rFonts w:ascii="Arial" w:eastAsia="Arial" w:hAnsi="Arial" w:cs="Arial"/>
              </w:rPr>
              <w:t>A</w:t>
            </w:r>
            <w:r w:rsidR="52A26A0A" w:rsidRPr="52A26A0A">
              <w:rPr>
                <w:rFonts w:ascii="Arial" w:eastAsia="Arial" w:hAnsi="Arial" w:cs="Arial"/>
              </w:rPr>
              <w:t xml:space="preserve">pplication closes </w:t>
            </w:r>
          </w:p>
        </w:tc>
        <w:tc>
          <w:tcPr>
            <w:tcW w:w="4448" w:type="dxa"/>
            <w:tcMar>
              <w:left w:w="105" w:type="dxa"/>
              <w:right w:w="105" w:type="dxa"/>
            </w:tcMar>
          </w:tcPr>
          <w:p w14:paraId="3F3D5498" w14:textId="138EBBC1" w:rsidR="52A26A0A" w:rsidRDefault="52A26A0A" w:rsidP="52A26A0A">
            <w:pPr>
              <w:widowControl w:val="0"/>
              <w:tabs>
                <w:tab w:val="left" w:pos="866"/>
                <w:tab w:val="left" w:pos="868"/>
              </w:tabs>
              <w:spacing w:line="259" w:lineRule="auto"/>
              <w:rPr>
                <w:rFonts w:ascii="Arial" w:eastAsia="Arial" w:hAnsi="Arial" w:cs="Arial"/>
              </w:rPr>
            </w:pPr>
            <w:r w:rsidRPr="52A26A0A">
              <w:rPr>
                <w:rFonts w:ascii="Arial" w:eastAsia="Arial" w:hAnsi="Arial" w:cs="Arial"/>
                <w:b/>
                <w:bCs/>
              </w:rPr>
              <w:t>10/01/24 5pm</w:t>
            </w:r>
          </w:p>
        </w:tc>
      </w:tr>
      <w:tr w:rsidR="52A26A0A" w14:paraId="75B358C4" w14:textId="77777777" w:rsidTr="52A26A0A">
        <w:trPr>
          <w:trHeight w:val="300"/>
        </w:trPr>
        <w:tc>
          <w:tcPr>
            <w:tcW w:w="4448" w:type="dxa"/>
            <w:tcMar>
              <w:left w:w="105" w:type="dxa"/>
              <w:right w:w="105" w:type="dxa"/>
            </w:tcMar>
          </w:tcPr>
          <w:p w14:paraId="20AFDCC4" w14:textId="4FBD6342" w:rsidR="52A26A0A" w:rsidRDefault="52A26A0A" w:rsidP="52A26A0A">
            <w:pPr>
              <w:widowControl w:val="0"/>
              <w:tabs>
                <w:tab w:val="left" w:pos="866"/>
                <w:tab w:val="left" w:pos="868"/>
              </w:tabs>
              <w:spacing w:line="259" w:lineRule="auto"/>
              <w:rPr>
                <w:rFonts w:ascii="Arial" w:eastAsia="Arial" w:hAnsi="Arial" w:cs="Arial"/>
              </w:rPr>
            </w:pPr>
            <w:r w:rsidRPr="52A26A0A">
              <w:rPr>
                <w:rFonts w:ascii="Arial" w:eastAsia="Arial" w:hAnsi="Arial" w:cs="Arial"/>
              </w:rPr>
              <w:t>Assessment period</w:t>
            </w:r>
          </w:p>
        </w:tc>
        <w:tc>
          <w:tcPr>
            <w:tcW w:w="4448" w:type="dxa"/>
            <w:tcMar>
              <w:left w:w="105" w:type="dxa"/>
              <w:right w:w="105" w:type="dxa"/>
            </w:tcMar>
          </w:tcPr>
          <w:p w14:paraId="4E5C6E8D" w14:textId="15A92030" w:rsidR="52A26A0A" w:rsidRDefault="52A26A0A" w:rsidP="52A26A0A">
            <w:pPr>
              <w:widowControl w:val="0"/>
              <w:tabs>
                <w:tab w:val="left" w:pos="866"/>
                <w:tab w:val="left" w:pos="868"/>
              </w:tabs>
              <w:spacing w:line="259" w:lineRule="auto"/>
              <w:rPr>
                <w:rFonts w:ascii="Arial" w:eastAsia="Arial" w:hAnsi="Arial" w:cs="Arial"/>
              </w:rPr>
            </w:pPr>
            <w:r w:rsidRPr="52A26A0A">
              <w:rPr>
                <w:rFonts w:ascii="Arial" w:eastAsia="Arial" w:hAnsi="Arial" w:cs="Arial"/>
                <w:b/>
                <w:bCs/>
              </w:rPr>
              <w:t>11/01/2024 - 29/01/2024</w:t>
            </w:r>
          </w:p>
        </w:tc>
      </w:tr>
      <w:tr w:rsidR="52A26A0A" w14:paraId="5B6732D9" w14:textId="77777777" w:rsidTr="52A26A0A">
        <w:trPr>
          <w:trHeight w:val="300"/>
        </w:trPr>
        <w:tc>
          <w:tcPr>
            <w:tcW w:w="4448" w:type="dxa"/>
            <w:tcMar>
              <w:left w:w="105" w:type="dxa"/>
              <w:right w:w="105" w:type="dxa"/>
            </w:tcMar>
          </w:tcPr>
          <w:p w14:paraId="7CA79FE1" w14:textId="2F7A865A" w:rsidR="52A26A0A" w:rsidRDefault="52A26A0A" w:rsidP="52A26A0A">
            <w:pPr>
              <w:widowControl w:val="0"/>
              <w:tabs>
                <w:tab w:val="left" w:pos="866"/>
                <w:tab w:val="left" w:pos="868"/>
              </w:tabs>
              <w:spacing w:line="259" w:lineRule="auto"/>
              <w:rPr>
                <w:rFonts w:ascii="Arial" w:eastAsia="Arial" w:hAnsi="Arial" w:cs="Arial"/>
              </w:rPr>
            </w:pPr>
            <w:r w:rsidRPr="52A26A0A">
              <w:rPr>
                <w:rFonts w:ascii="Arial" w:eastAsia="Arial" w:hAnsi="Arial" w:cs="Arial"/>
              </w:rPr>
              <w:t>Award Notifications</w:t>
            </w:r>
          </w:p>
        </w:tc>
        <w:tc>
          <w:tcPr>
            <w:tcW w:w="4448" w:type="dxa"/>
            <w:tcMar>
              <w:left w:w="105" w:type="dxa"/>
              <w:right w:w="105" w:type="dxa"/>
            </w:tcMar>
          </w:tcPr>
          <w:p w14:paraId="21F22F04" w14:textId="3AF97023" w:rsidR="52A26A0A" w:rsidRDefault="52A26A0A" w:rsidP="52A26A0A">
            <w:pPr>
              <w:widowControl w:val="0"/>
              <w:tabs>
                <w:tab w:val="left" w:pos="866"/>
                <w:tab w:val="left" w:pos="868"/>
              </w:tabs>
              <w:spacing w:line="259" w:lineRule="auto"/>
              <w:rPr>
                <w:rFonts w:ascii="Arial" w:eastAsia="Arial" w:hAnsi="Arial" w:cs="Arial"/>
              </w:rPr>
            </w:pPr>
            <w:r w:rsidRPr="52A26A0A">
              <w:rPr>
                <w:rFonts w:ascii="Arial" w:eastAsia="Arial" w:hAnsi="Arial" w:cs="Arial"/>
                <w:b/>
                <w:bCs/>
              </w:rPr>
              <w:t>30/01/2024</w:t>
            </w:r>
          </w:p>
        </w:tc>
      </w:tr>
      <w:tr w:rsidR="52A26A0A" w14:paraId="257FBA18" w14:textId="77777777" w:rsidTr="52A26A0A">
        <w:trPr>
          <w:trHeight w:val="300"/>
        </w:trPr>
        <w:tc>
          <w:tcPr>
            <w:tcW w:w="4448" w:type="dxa"/>
            <w:tcMar>
              <w:left w:w="105" w:type="dxa"/>
              <w:right w:w="105" w:type="dxa"/>
            </w:tcMar>
          </w:tcPr>
          <w:p w14:paraId="0C8C1587" w14:textId="5C312138" w:rsidR="52A26A0A" w:rsidRDefault="52A26A0A" w:rsidP="52A26A0A">
            <w:pPr>
              <w:widowControl w:val="0"/>
              <w:tabs>
                <w:tab w:val="left" w:pos="866"/>
                <w:tab w:val="left" w:pos="868"/>
              </w:tabs>
              <w:spacing w:line="259" w:lineRule="auto"/>
              <w:rPr>
                <w:rFonts w:ascii="Arial" w:eastAsia="Arial" w:hAnsi="Arial" w:cs="Arial"/>
              </w:rPr>
            </w:pPr>
            <w:r w:rsidRPr="52A26A0A">
              <w:rPr>
                <w:rFonts w:ascii="Arial" w:eastAsia="Arial" w:hAnsi="Arial" w:cs="Arial"/>
              </w:rPr>
              <w:t xml:space="preserve">Project Mobilisation </w:t>
            </w:r>
          </w:p>
        </w:tc>
        <w:tc>
          <w:tcPr>
            <w:tcW w:w="4448" w:type="dxa"/>
            <w:tcMar>
              <w:left w:w="105" w:type="dxa"/>
              <w:right w:w="105" w:type="dxa"/>
            </w:tcMar>
          </w:tcPr>
          <w:p w14:paraId="28CFEB4C" w14:textId="3B310A2E" w:rsidR="52A26A0A" w:rsidRDefault="52A26A0A" w:rsidP="52A26A0A">
            <w:pPr>
              <w:widowControl w:val="0"/>
              <w:tabs>
                <w:tab w:val="left" w:pos="866"/>
                <w:tab w:val="left" w:pos="868"/>
              </w:tabs>
              <w:spacing w:line="259" w:lineRule="auto"/>
              <w:rPr>
                <w:rFonts w:ascii="Arial" w:eastAsia="Arial" w:hAnsi="Arial" w:cs="Arial"/>
              </w:rPr>
            </w:pPr>
            <w:r w:rsidRPr="52A26A0A">
              <w:rPr>
                <w:rFonts w:ascii="Arial" w:eastAsia="Arial" w:hAnsi="Arial" w:cs="Arial"/>
                <w:b/>
                <w:bCs/>
              </w:rPr>
              <w:t>01/02/2024</w:t>
            </w:r>
          </w:p>
        </w:tc>
      </w:tr>
      <w:tr w:rsidR="52A26A0A" w14:paraId="231AD9BA" w14:textId="77777777" w:rsidTr="52A26A0A">
        <w:trPr>
          <w:trHeight w:val="300"/>
        </w:trPr>
        <w:tc>
          <w:tcPr>
            <w:tcW w:w="4448" w:type="dxa"/>
            <w:tcMar>
              <w:left w:w="105" w:type="dxa"/>
              <w:right w:w="105" w:type="dxa"/>
            </w:tcMar>
          </w:tcPr>
          <w:p w14:paraId="3B452EC7" w14:textId="647D9285" w:rsidR="52A26A0A" w:rsidRDefault="52A26A0A" w:rsidP="52A26A0A">
            <w:pPr>
              <w:widowControl w:val="0"/>
              <w:tabs>
                <w:tab w:val="left" w:pos="866"/>
                <w:tab w:val="left" w:pos="868"/>
              </w:tabs>
              <w:spacing w:line="259" w:lineRule="auto"/>
              <w:rPr>
                <w:rFonts w:ascii="Arial" w:eastAsia="Arial" w:hAnsi="Arial" w:cs="Arial"/>
              </w:rPr>
            </w:pPr>
            <w:r w:rsidRPr="52A26A0A">
              <w:rPr>
                <w:rFonts w:ascii="Arial" w:eastAsia="Arial" w:hAnsi="Arial" w:cs="Arial"/>
              </w:rPr>
              <w:t xml:space="preserve">Round 1 project completion </w:t>
            </w:r>
          </w:p>
        </w:tc>
        <w:tc>
          <w:tcPr>
            <w:tcW w:w="4448" w:type="dxa"/>
            <w:tcMar>
              <w:left w:w="105" w:type="dxa"/>
              <w:right w:w="105" w:type="dxa"/>
            </w:tcMar>
          </w:tcPr>
          <w:p w14:paraId="76D39C91" w14:textId="16D8BFE5" w:rsidR="52A26A0A" w:rsidRDefault="52A26A0A" w:rsidP="52A26A0A">
            <w:pPr>
              <w:widowControl w:val="0"/>
              <w:tabs>
                <w:tab w:val="left" w:pos="866"/>
                <w:tab w:val="left" w:pos="868"/>
              </w:tabs>
              <w:spacing w:line="259" w:lineRule="auto"/>
              <w:rPr>
                <w:rFonts w:ascii="Arial" w:eastAsia="Arial" w:hAnsi="Arial" w:cs="Arial"/>
              </w:rPr>
            </w:pPr>
            <w:r w:rsidRPr="52A26A0A">
              <w:rPr>
                <w:rFonts w:ascii="Arial" w:eastAsia="Arial" w:hAnsi="Arial" w:cs="Arial"/>
                <w:b/>
                <w:bCs/>
              </w:rPr>
              <w:t>31/07/2024</w:t>
            </w:r>
          </w:p>
        </w:tc>
      </w:tr>
    </w:tbl>
    <w:p w14:paraId="13401F79" w14:textId="77777777" w:rsidR="00DF26CC" w:rsidRPr="00DF26CC" w:rsidRDefault="00DF26CC" w:rsidP="00DF26CC">
      <w:pPr>
        <w:spacing w:after="0" w:line="240" w:lineRule="auto"/>
        <w:jc w:val="both"/>
        <w:textAlignment w:val="baseline"/>
        <w:rPr>
          <w:rFonts w:ascii="Segoe UI" w:eastAsia="Times New Roman" w:hAnsi="Segoe UI" w:cs="Segoe UI"/>
          <w:sz w:val="18"/>
          <w:szCs w:val="18"/>
          <w:lang w:eastAsia="en-GB"/>
        </w:rPr>
      </w:pPr>
    </w:p>
    <w:p w14:paraId="5C6B653F" w14:textId="77D6030B" w:rsidR="00C739AA" w:rsidRPr="004A5738" w:rsidRDefault="00DF26CC" w:rsidP="00573629">
      <w:pPr>
        <w:rPr>
          <w:rFonts w:ascii="Arial" w:eastAsia="Calibri" w:hAnsi="Arial" w:cs="Arial"/>
          <w:b/>
          <w:bCs/>
        </w:rPr>
      </w:pPr>
      <w:r>
        <w:rPr>
          <w:rFonts w:ascii="Arial" w:eastAsia="Calibri" w:hAnsi="Arial" w:cs="Arial"/>
          <w:b/>
          <w:bCs/>
        </w:rPr>
        <w:t xml:space="preserve">End. </w:t>
      </w:r>
    </w:p>
    <w:sectPr w:rsidR="00C739AA" w:rsidRPr="004A5738" w:rsidSect="00E968AE">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27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18039" w14:textId="77777777" w:rsidR="007F0D0F" w:rsidRDefault="007F0D0F" w:rsidP="0022680B">
      <w:pPr>
        <w:spacing w:after="0" w:line="240" w:lineRule="auto"/>
      </w:pPr>
      <w:r>
        <w:separator/>
      </w:r>
    </w:p>
  </w:endnote>
  <w:endnote w:type="continuationSeparator" w:id="0">
    <w:p w14:paraId="6B3B0E9C" w14:textId="77777777" w:rsidR="007F0D0F" w:rsidRDefault="007F0D0F" w:rsidP="00226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0B734" w14:textId="77777777" w:rsidR="000963FD" w:rsidRDefault="000963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1771157"/>
      <w:docPartObj>
        <w:docPartGallery w:val="Page Numbers (Bottom of Page)"/>
        <w:docPartUnique/>
      </w:docPartObj>
    </w:sdtPr>
    <w:sdtEndPr>
      <w:rPr>
        <w:noProof/>
      </w:rPr>
    </w:sdtEndPr>
    <w:sdtContent>
      <w:p w14:paraId="46DF7F61" w14:textId="1DF19EF5" w:rsidR="00E84C04" w:rsidRDefault="00E84C04">
        <w:pPr>
          <w:pStyle w:val="Footer"/>
          <w:jc w:val="right"/>
        </w:pPr>
        <w:r>
          <w:t xml:space="preserve"> Pa</w:t>
        </w:r>
        <w:r w:rsidR="00E5416F">
          <w:t xml:space="preserve">ge </w:t>
        </w:r>
        <w:r>
          <w:t xml:space="preserve"> </w:t>
        </w:r>
        <w:r>
          <w:fldChar w:fldCharType="begin"/>
        </w:r>
        <w:r>
          <w:instrText xml:space="preserve"> PAGE   \* MERGEFORMAT </w:instrText>
        </w:r>
        <w:r>
          <w:fldChar w:fldCharType="separate"/>
        </w:r>
        <w:r>
          <w:rPr>
            <w:noProof/>
          </w:rPr>
          <w:t>2</w:t>
        </w:r>
        <w:r>
          <w:rPr>
            <w:noProof/>
          </w:rPr>
          <w:fldChar w:fldCharType="end"/>
        </w:r>
      </w:p>
    </w:sdtContent>
  </w:sdt>
  <w:p w14:paraId="166686C9" w14:textId="6B2007FE" w:rsidR="00570B0C" w:rsidRDefault="00570B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92D0E" w14:textId="77777777" w:rsidR="000963FD" w:rsidRDefault="000963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2AF06" w14:textId="77777777" w:rsidR="007F0D0F" w:rsidRDefault="007F0D0F" w:rsidP="0022680B">
      <w:pPr>
        <w:spacing w:after="0" w:line="240" w:lineRule="auto"/>
      </w:pPr>
      <w:r>
        <w:separator/>
      </w:r>
    </w:p>
  </w:footnote>
  <w:footnote w:type="continuationSeparator" w:id="0">
    <w:p w14:paraId="6A220E79" w14:textId="77777777" w:rsidR="007F0D0F" w:rsidRDefault="007F0D0F" w:rsidP="002268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5509C" w14:textId="77777777" w:rsidR="000963FD" w:rsidRDefault="000963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C3743" w14:textId="2B2CFE93" w:rsidR="000963FD" w:rsidRDefault="000963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9C694" w14:textId="77777777" w:rsidR="000963FD" w:rsidRDefault="000963FD">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8VdVX5M2" int2:invalidationBookmarkName="" int2:hashCode="pMppGeev7ZMqZ1" int2:id="J0rlC6Y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AA3"/>
    <w:multiLevelType w:val="hybridMultilevel"/>
    <w:tmpl w:val="2230EA62"/>
    <w:lvl w:ilvl="0" w:tplc="CCBCCA74">
      <w:start w:val="3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3C60FC"/>
    <w:multiLevelType w:val="hybridMultilevel"/>
    <w:tmpl w:val="2090B0A8"/>
    <w:lvl w:ilvl="0" w:tplc="99805F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442142"/>
    <w:multiLevelType w:val="hybridMultilevel"/>
    <w:tmpl w:val="64A44858"/>
    <w:lvl w:ilvl="0" w:tplc="866A228C">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32536F4"/>
    <w:multiLevelType w:val="hybridMultilevel"/>
    <w:tmpl w:val="7CF44418"/>
    <w:lvl w:ilvl="0" w:tplc="83E8D9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594722"/>
    <w:multiLevelType w:val="hybridMultilevel"/>
    <w:tmpl w:val="4BFA14E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D7F4DC1"/>
    <w:multiLevelType w:val="hybridMultilevel"/>
    <w:tmpl w:val="F5763796"/>
    <w:lvl w:ilvl="0" w:tplc="08090001">
      <w:start w:val="1"/>
      <w:numFmt w:val="bullet"/>
      <w:lvlText w:val=""/>
      <w:lvlJc w:val="left"/>
      <w:pPr>
        <w:ind w:left="720" w:hanging="360"/>
      </w:pPr>
      <w:rPr>
        <w:rFonts w:ascii="Symbol" w:hAnsi="Symbol"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6D4E8D"/>
    <w:multiLevelType w:val="hybridMultilevel"/>
    <w:tmpl w:val="66AE8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131ABC"/>
    <w:multiLevelType w:val="hybridMultilevel"/>
    <w:tmpl w:val="8662ED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D43A38"/>
    <w:multiLevelType w:val="hybridMultilevel"/>
    <w:tmpl w:val="800CB7A8"/>
    <w:lvl w:ilvl="0" w:tplc="231646CA">
      <w:start w:val="1"/>
      <w:numFmt w:val="bullet"/>
      <w:lvlText w:val=""/>
      <w:lvlJc w:val="left"/>
      <w:pPr>
        <w:ind w:left="720" w:hanging="360"/>
      </w:pPr>
      <w:rPr>
        <w:rFonts w:ascii="Symbol" w:hAnsi="Symbol" w:hint="default"/>
      </w:rPr>
    </w:lvl>
    <w:lvl w:ilvl="1" w:tplc="1DCA2284" w:tentative="1">
      <w:start w:val="1"/>
      <w:numFmt w:val="bullet"/>
      <w:lvlText w:val="o"/>
      <w:lvlJc w:val="left"/>
      <w:pPr>
        <w:ind w:left="1440" w:hanging="360"/>
      </w:pPr>
      <w:rPr>
        <w:rFonts w:ascii="Courier New" w:hAnsi="Courier New" w:cs="Courier New" w:hint="default"/>
      </w:rPr>
    </w:lvl>
    <w:lvl w:ilvl="2" w:tplc="6374DC5E" w:tentative="1">
      <w:start w:val="1"/>
      <w:numFmt w:val="bullet"/>
      <w:lvlText w:val=""/>
      <w:lvlJc w:val="left"/>
      <w:pPr>
        <w:ind w:left="2160" w:hanging="360"/>
      </w:pPr>
      <w:rPr>
        <w:rFonts w:ascii="Wingdings" w:hAnsi="Wingdings" w:hint="default"/>
      </w:rPr>
    </w:lvl>
    <w:lvl w:ilvl="3" w:tplc="9086D27E" w:tentative="1">
      <w:start w:val="1"/>
      <w:numFmt w:val="bullet"/>
      <w:lvlText w:val=""/>
      <w:lvlJc w:val="left"/>
      <w:pPr>
        <w:ind w:left="2880" w:hanging="360"/>
      </w:pPr>
      <w:rPr>
        <w:rFonts w:ascii="Symbol" w:hAnsi="Symbol" w:hint="default"/>
      </w:rPr>
    </w:lvl>
    <w:lvl w:ilvl="4" w:tplc="DBC001A6" w:tentative="1">
      <w:start w:val="1"/>
      <w:numFmt w:val="bullet"/>
      <w:lvlText w:val="o"/>
      <w:lvlJc w:val="left"/>
      <w:pPr>
        <w:ind w:left="3600" w:hanging="360"/>
      </w:pPr>
      <w:rPr>
        <w:rFonts w:ascii="Courier New" w:hAnsi="Courier New" w:cs="Courier New" w:hint="default"/>
      </w:rPr>
    </w:lvl>
    <w:lvl w:ilvl="5" w:tplc="AFE4552E" w:tentative="1">
      <w:start w:val="1"/>
      <w:numFmt w:val="bullet"/>
      <w:lvlText w:val=""/>
      <w:lvlJc w:val="left"/>
      <w:pPr>
        <w:ind w:left="4320" w:hanging="360"/>
      </w:pPr>
      <w:rPr>
        <w:rFonts w:ascii="Wingdings" w:hAnsi="Wingdings" w:hint="default"/>
      </w:rPr>
    </w:lvl>
    <w:lvl w:ilvl="6" w:tplc="36D6208A" w:tentative="1">
      <w:start w:val="1"/>
      <w:numFmt w:val="bullet"/>
      <w:lvlText w:val=""/>
      <w:lvlJc w:val="left"/>
      <w:pPr>
        <w:ind w:left="5040" w:hanging="360"/>
      </w:pPr>
      <w:rPr>
        <w:rFonts w:ascii="Symbol" w:hAnsi="Symbol" w:hint="default"/>
      </w:rPr>
    </w:lvl>
    <w:lvl w:ilvl="7" w:tplc="D2B28870" w:tentative="1">
      <w:start w:val="1"/>
      <w:numFmt w:val="bullet"/>
      <w:lvlText w:val="o"/>
      <w:lvlJc w:val="left"/>
      <w:pPr>
        <w:ind w:left="5760" w:hanging="360"/>
      </w:pPr>
      <w:rPr>
        <w:rFonts w:ascii="Courier New" w:hAnsi="Courier New" w:cs="Courier New" w:hint="default"/>
      </w:rPr>
    </w:lvl>
    <w:lvl w:ilvl="8" w:tplc="A0AEB49A" w:tentative="1">
      <w:start w:val="1"/>
      <w:numFmt w:val="bullet"/>
      <w:lvlText w:val=""/>
      <w:lvlJc w:val="left"/>
      <w:pPr>
        <w:ind w:left="6480" w:hanging="360"/>
      </w:pPr>
      <w:rPr>
        <w:rFonts w:ascii="Wingdings" w:hAnsi="Wingdings" w:hint="default"/>
      </w:rPr>
    </w:lvl>
  </w:abstractNum>
  <w:abstractNum w:abstractNumId="9" w15:restartNumberingAfterBreak="0">
    <w:nsid w:val="27633756"/>
    <w:multiLevelType w:val="hybridMultilevel"/>
    <w:tmpl w:val="5B3A27DA"/>
    <w:lvl w:ilvl="0" w:tplc="EA8ED776">
      <w:start w:val="1"/>
      <w:numFmt w:val="bullet"/>
      <w:lvlText w:val=""/>
      <w:lvlJc w:val="left"/>
      <w:pPr>
        <w:ind w:left="720" w:hanging="360"/>
      </w:pPr>
      <w:rPr>
        <w:rFonts w:ascii="Symbol" w:hAnsi="Symbol" w:hint="default"/>
      </w:rPr>
    </w:lvl>
    <w:lvl w:ilvl="1" w:tplc="64A8E09C" w:tentative="1">
      <w:start w:val="1"/>
      <w:numFmt w:val="bullet"/>
      <w:lvlText w:val="o"/>
      <w:lvlJc w:val="left"/>
      <w:pPr>
        <w:ind w:left="1440" w:hanging="360"/>
      </w:pPr>
      <w:rPr>
        <w:rFonts w:ascii="Courier New" w:hAnsi="Courier New" w:cs="Courier New" w:hint="default"/>
      </w:rPr>
    </w:lvl>
    <w:lvl w:ilvl="2" w:tplc="5AB085E0" w:tentative="1">
      <w:start w:val="1"/>
      <w:numFmt w:val="bullet"/>
      <w:lvlText w:val=""/>
      <w:lvlJc w:val="left"/>
      <w:pPr>
        <w:ind w:left="2160" w:hanging="360"/>
      </w:pPr>
      <w:rPr>
        <w:rFonts w:ascii="Wingdings" w:hAnsi="Wingdings" w:hint="default"/>
      </w:rPr>
    </w:lvl>
    <w:lvl w:ilvl="3" w:tplc="592075D6" w:tentative="1">
      <w:start w:val="1"/>
      <w:numFmt w:val="bullet"/>
      <w:lvlText w:val=""/>
      <w:lvlJc w:val="left"/>
      <w:pPr>
        <w:ind w:left="2880" w:hanging="360"/>
      </w:pPr>
      <w:rPr>
        <w:rFonts w:ascii="Symbol" w:hAnsi="Symbol" w:hint="default"/>
      </w:rPr>
    </w:lvl>
    <w:lvl w:ilvl="4" w:tplc="364C5D18" w:tentative="1">
      <w:start w:val="1"/>
      <w:numFmt w:val="bullet"/>
      <w:lvlText w:val="o"/>
      <w:lvlJc w:val="left"/>
      <w:pPr>
        <w:ind w:left="3600" w:hanging="360"/>
      </w:pPr>
      <w:rPr>
        <w:rFonts w:ascii="Courier New" w:hAnsi="Courier New" w:cs="Courier New" w:hint="default"/>
      </w:rPr>
    </w:lvl>
    <w:lvl w:ilvl="5" w:tplc="BA8871F4" w:tentative="1">
      <w:start w:val="1"/>
      <w:numFmt w:val="bullet"/>
      <w:lvlText w:val=""/>
      <w:lvlJc w:val="left"/>
      <w:pPr>
        <w:ind w:left="4320" w:hanging="360"/>
      </w:pPr>
      <w:rPr>
        <w:rFonts w:ascii="Wingdings" w:hAnsi="Wingdings" w:hint="default"/>
      </w:rPr>
    </w:lvl>
    <w:lvl w:ilvl="6" w:tplc="214CBA46" w:tentative="1">
      <w:start w:val="1"/>
      <w:numFmt w:val="bullet"/>
      <w:lvlText w:val=""/>
      <w:lvlJc w:val="left"/>
      <w:pPr>
        <w:ind w:left="5040" w:hanging="360"/>
      </w:pPr>
      <w:rPr>
        <w:rFonts w:ascii="Symbol" w:hAnsi="Symbol" w:hint="default"/>
      </w:rPr>
    </w:lvl>
    <w:lvl w:ilvl="7" w:tplc="A410903C" w:tentative="1">
      <w:start w:val="1"/>
      <w:numFmt w:val="bullet"/>
      <w:lvlText w:val="o"/>
      <w:lvlJc w:val="left"/>
      <w:pPr>
        <w:ind w:left="5760" w:hanging="360"/>
      </w:pPr>
      <w:rPr>
        <w:rFonts w:ascii="Courier New" w:hAnsi="Courier New" w:cs="Courier New" w:hint="default"/>
      </w:rPr>
    </w:lvl>
    <w:lvl w:ilvl="8" w:tplc="D2BC0F9A" w:tentative="1">
      <w:start w:val="1"/>
      <w:numFmt w:val="bullet"/>
      <w:lvlText w:val=""/>
      <w:lvlJc w:val="left"/>
      <w:pPr>
        <w:ind w:left="6480" w:hanging="360"/>
      </w:pPr>
      <w:rPr>
        <w:rFonts w:ascii="Wingdings" w:hAnsi="Wingdings" w:hint="default"/>
      </w:rPr>
    </w:lvl>
  </w:abstractNum>
  <w:abstractNum w:abstractNumId="10" w15:restartNumberingAfterBreak="0">
    <w:nsid w:val="2CDF14CB"/>
    <w:multiLevelType w:val="hybridMultilevel"/>
    <w:tmpl w:val="9CAA99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3740C7"/>
    <w:multiLevelType w:val="hybridMultilevel"/>
    <w:tmpl w:val="37C83EA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4168A1"/>
    <w:multiLevelType w:val="hybridMultilevel"/>
    <w:tmpl w:val="9CAA99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F5A297D"/>
    <w:multiLevelType w:val="hybridMultilevel"/>
    <w:tmpl w:val="A910514A"/>
    <w:lvl w:ilvl="0" w:tplc="866A228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08F7003"/>
    <w:multiLevelType w:val="hybridMultilevel"/>
    <w:tmpl w:val="E4843BC0"/>
    <w:lvl w:ilvl="0" w:tplc="8C60C090">
      <w:start w:val="1"/>
      <w:numFmt w:val="bullet"/>
      <w:lvlText w:val=""/>
      <w:lvlJc w:val="left"/>
      <w:pPr>
        <w:ind w:left="720" w:hanging="360"/>
      </w:pPr>
      <w:rPr>
        <w:rFonts w:ascii="Symbol" w:hAnsi="Symbol" w:hint="default"/>
      </w:rPr>
    </w:lvl>
    <w:lvl w:ilvl="1" w:tplc="E3245DE8" w:tentative="1">
      <w:start w:val="1"/>
      <w:numFmt w:val="bullet"/>
      <w:lvlText w:val="o"/>
      <w:lvlJc w:val="left"/>
      <w:pPr>
        <w:ind w:left="1440" w:hanging="360"/>
      </w:pPr>
      <w:rPr>
        <w:rFonts w:ascii="Courier New" w:hAnsi="Courier New" w:cs="Courier New" w:hint="default"/>
      </w:rPr>
    </w:lvl>
    <w:lvl w:ilvl="2" w:tplc="259E777A" w:tentative="1">
      <w:start w:val="1"/>
      <w:numFmt w:val="bullet"/>
      <w:lvlText w:val=""/>
      <w:lvlJc w:val="left"/>
      <w:pPr>
        <w:ind w:left="2160" w:hanging="360"/>
      </w:pPr>
      <w:rPr>
        <w:rFonts w:ascii="Wingdings" w:hAnsi="Wingdings" w:hint="default"/>
      </w:rPr>
    </w:lvl>
    <w:lvl w:ilvl="3" w:tplc="127A5190" w:tentative="1">
      <w:start w:val="1"/>
      <w:numFmt w:val="bullet"/>
      <w:lvlText w:val=""/>
      <w:lvlJc w:val="left"/>
      <w:pPr>
        <w:ind w:left="2880" w:hanging="360"/>
      </w:pPr>
      <w:rPr>
        <w:rFonts w:ascii="Symbol" w:hAnsi="Symbol" w:hint="default"/>
      </w:rPr>
    </w:lvl>
    <w:lvl w:ilvl="4" w:tplc="8B8E627A" w:tentative="1">
      <w:start w:val="1"/>
      <w:numFmt w:val="bullet"/>
      <w:lvlText w:val="o"/>
      <w:lvlJc w:val="left"/>
      <w:pPr>
        <w:ind w:left="3600" w:hanging="360"/>
      </w:pPr>
      <w:rPr>
        <w:rFonts w:ascii="Courier New" w:hAnsi="Courier New" w:cs="Courier New" w:hint="default"/>
      </w:rPr>
    </w:lvl>
    <w:lvl w:ilvl="5" w:tplc="59E41784" w:tentative="1">
      <w:start w:val="1"/>
      <w:numFmt w:val="bullet"/>
      <w:lvlText w:val=""/>
      <w:lvlJc w:val="left"/>
      <w:pPr>
        <w:ind w:left="4320" w:hanging="360"/>
      </w:pPr>
      <w:rPr>
        <w:rFonts w:ascii="Wingdings" w:hAnsi="Wingdings" w:hint="default"/>
      </w:rPr>
    </w:lvl>
    <w:lvl w:ilvl="6" w:tplc="987C3546" w:tentative="1">
      <w:start w:val="1"/>
      <w:numFmt w:val="bullet"/>
      <w:lvlText w:val=""/>
      <w:lvlJc w:val="left"/>
      <w:pPr>
        <w:ind w:left="5040" w:hanging="360"/>
      </w:pPr>
      <w:rPr>
        <w:rFonts w:ascii="Symbol" w:hAnsi="Symbol" w:hint="default"/>
      </w:rPr>
    </w:lvl>
    <w:lvl w:ilvl="7" w:tplc="4B2AD79A" w:tentative="1">
      <w:start w:val="1"/>
      <w:numFmt w:val="bullet"/>
      <w:lvlText w:val="o"/>
      <w:lvlJc w:val="left"/>
      <w:pPr>
        <w:ind w:left="5760" w:hanging="360"/>
      </w:pPr>
      <w:rPr>
        <w:rFonts w:ascii="Courier New" w:hAnsi="Courier New" w:cs="Courier New" w:hint="default"/>
      </w:rPr>
    </w:lvl>
    <w:lvl w:ilvl="8" w:tplc="C714C8F8" w:tentative="1">
      <w:start w:val="1"/>
      <w:numFmt w:val="bullet"/>
      <w:lvlText w:val=""/>
      <w:lvlJc w:val="left"/>
      <w:pPr>
        <w:ind w:left="6480" w:hanging="360"/>
      </w:pPr>
      <w:rPr>
        <w:rFonts w:ascii="Wingdings" w:hAnsi="Wingdings" w:hint="default"/>
      </w:rPr>
    </w:lvl>
  </w:abstractNum>
  <w:abstractNum w:abstractNumId="15" w15:restartNumberingAfterBreak="0">
    <w:nsid w:val="42196E06"/>
    <w:multiLevelType w:val="hybridMultilevel"/>
    <w:tmpl w:val="4C62B98C"/>
    <w:lvl w:ilvl="0" w:tplc="B61AB3B8">
      <w:start w:val="1"/>
      <w:numFmt w:val="bullet"/>
      <w:lvlText w:val=""/>
      <w:lvlJc w:val="left"/>
      <w:pPr>
        <w:ind w:left="720" w:hanging="360"/>
      </w:pPr>
      <w:rPr>
        <w:rFonts w:ascii="Symbol" w:hAnsi="Symbol" w:hint="default"/>
      </w:rPr>
    </w:lvl>
    <w:lvl w:ilvl="1" w:tplc="2B141D18" w:tentative="1">
      <w:start w:val="1"/>
      <w:numFmt w:val="bullet"/>
      <w:lvlText w:val="o"/>
      <w:lvlJc w:val="left"/>
      <w:pPr>
        <w:ind w:left="1440" w:hanging="360"/>
      </w:pPr>
      <w:rPr>
        <w:rFonts w:ascii="Courier New" w:hAnsi="Courier New" w:cs="Courier New" w:hint="default"/>
      </w:rPr>
    </w:lvl>
    <w:lvl w:ilvl="2" w:tplc="73EEEFAC" w:tentative="1">
      <w:start w:val="1"/>
      <w:numFmt w:val="bullet"/>
      <w:lvlText w:val=""/>
      <w:lvlJc w:val="left"/>
      <w:pPr>
        <w:ind w:left="2160" w:hanging="360"/>
      </w:pPr>
      <w:rPr>
        <w:rFonts w:ascii="Wingdings" w:hAnsi="Wingdings" w:hint="default"/>
      </w:rPr>
    </w:lvl>
    <w:lvl w:ilvl="3" w:tplc="54A6CEC8" w:tentative="1">
      <w:start w:val="1"/>
      <w:numFmt w:val="bullet"/>
      <w:lvlText w:val=""/>
      <w:lvlJc w:val="left"/>
      <w:pPr>
        <w:ind w:left="2880" w:hanging="360"/>
      </w:pPr>
      <w:rPr>
        <w:rFonts w:ascii="Symbol" w:hAnsi="Symbol" w:hint="default"/>
      </w:rPr>
    </w:lvl>
    <w:lvl w:ilvl="4" w:tplc="4A6A1EEA" w:tentative="1">
      <w:start w:val="1"/>
      <w:numFmt w:val="bullet"/>
      <w:lvlText w:val="o"/>
      <w:lvlJc w:val="left"/>
      <w:pPr>
        <w:ind w:left="3600" w:hanging="360"/>
      </w:pPr>
      <w:rPr>
        <w:rFonts w:ascii="Courier New" w:hAnsi="Courier New" w:cs="Courier New" w:hint="default"/>
      </w:rPr>
    </w:lvl>
    <w:lvl w:ilvl="5" w:tplc="75C0A564" w:tentative="1">
      <w:start w:val="1"/>
      <w:numFmt w:val="bullet"/>
      <w:lvlText w:val=""/>
      <w:lvlJc w:val="left"/>
      <w:pPr>
        <w:ind w:left="4320" w:hanging="360"/>
      </w:pPr>
      <w:rPr>
        <w:rFonts w:ascii="Wingdings" w:hAnsi="Wingdings" w:hint="default"/>
      </w:rPr>
    </w:lvl>
    <w:lvl w:ilvl="6" w:tplc="84F665C2" w:tentative="1">
      <w:start w:val="1"/>
      <w:numFmt w:val="bullet"/>
      <w:lvlText w:val=""/>
      <w:lvlJc w:val="left"/>
      <w:pPr>
        <w:ind w:left="5040" w:hanging="360"/>
      </w:pPr>
      <w:rPr>
        <w:rFonts w:ascii="Symbol" w:hAnsi="Symbol" w:hint="default"/>
      </w:rPr>
    </w:lvl>
    <w:lvl w:ilvl="7" w:tplc="36469B2C" w:tentative="1">
      <w:start w:val="1"/>
      <w:numFmt w:val="bullet"/>
      <w:lvlText w:val="o"/>
      <w:lvlJc w:val="left"/>
      <w:pPr>
        <w:ind w:left="5760" w:hanging="360"/>
      </w:pPr>
      <w:rPr>
        <w:rFonts w:ascii="Courier New" w:hAnsi="Courier New" w:cs="Courier New" w:hint="default"/>
      </w:rPr>
    </w:lvl>
    <w:lvl w:ilvl="8" w:tplc="6F72ED64" w:tentative="1">
      <w:start w:val="1"/>
      <w:numFmt w:val="bullet"/>
      <w:lvlText w:val=""/>
      <w:lvlJc w:val="left"/>
      <w:pPr>
        <w:ind w:left="6480" w:hanging="360"/>
      </w:pPr>
      <w:rPr>
        <w:rFonts w:ascii="Wingdings" w:hAnsi="Wingdings" w:hint="default"/>
      </w:rPr>
    </w:lvl>
  </w:abstractNum>
  <w:abstractNum w:abstractNumId="16" w15:restartNumberingAfterBreak="0">
    <w:nsid w:val="43456346"/>
    <w:multiLevelType w:val="hybridMultilevel"/>
    <w:tmpl w:val="83888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777AA7"/>
    <w:multiLevelType w:val="hybridMultilevel"/>
    <w:tmpl w:val="3356EC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B954C6B"/>
    <w:multiLevelType w:val="hybridMultilevel"/>
    <w:tmpl w:val="CABC37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C14603C"/>
    <w:multiLevelType w:val="hybridMultilevel"/>
    <w:tmpl w:val="73CCE896"/>
    <w:lvl w:ilvl="0" w:tplc="FB22E0C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9D1175"/>
    <w:multiLevelType w:val="hybridMultilevel"/>
    <w:tmpl w:val="DD3A8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E0021B"/>
    <w:multiLevelType w:val="hybridMultilevel"/>
    <w:tmpl w:val="D18EF090"/>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A15409"/>
    <w:multiLevelType w:val="hybridMultilevel"/>
    <w:tmpl w:val="4AA4C8DC"/>
    <w:lvl w:ilvl="0" w:tplc="08090001">
      <w:start w:val="1"/>
      <w:numFmt w:val="bullet"/>
      <w:lvlText w:val=""/>
      <w:lvlJc w:val="left"/>
      <w:pPr>
        <w:ind w:left="481" w:hanging="481"/>
      </w:pPr>
      <w:rPr>
        <w:rFonts w:ascii="Symbol" w:hAnsi="Symbol" w:hint="default"/>
        <w:color w:val="343434"/>
        <w:spacing w:val="-1"/>
        <w:w w:val="110"/>
        <w:sz w:val="21"/>
        <w:szCs w:val="21"/>
      </w:rPr>
    </w:lvl>
    <w:lvl w:ilvl="1" w:tplc="63B0DCE2">
      <w:numFmt w:val="bullet"/>
      <w:lvlText w:val="•"/>
      <w:lvlJc w:val="left"/>
      <w:pPr>
        <w:ind w:left="490" w:hanging="377"/>
      </w:pPr>
      <w:rPr>
        <w:rFonts w:hint="default"/>
        <w:w w:val="108"/>
        <w:position w:val="-3"/>
      </w:rPr>
    </w:lvl>
    <w:lvl w:ilvl="2" w:tplc="6FACB3F0">
      <w:numFmt w:val="bullet"/>
      <w:lvlText w:val="•"/>
      <w:lvlJc w:val="left"/>
      <w:pPr>
        <w:ind w:left="1433" w:hanging="377"/>
      </w:pPr>
      <w:rPr>
        <w:rFonts w:hint="default"/>
      </w:rPr>
    </w:lvl>
    <w:lvl w:ilvl="3" w:tplc="75D62716">
      <w:numFmt w:val="bullet"/>
      <w:lvlText w:val="•"/>
      <w:lvlJc w:val="left"/>
      <w:pPr>
        <w:ind w:left="2373" w:hanging="377"/>
      </w:pPr>
      <w:rPr>
        <w:rFonts w:hint="default"/>
      </w:rPr>
    </w:lvl>
    <w:lvl w:ilvl="4" w:tplc="D4C2AF76">
      <w:numFmt w:val="bullet"/>
      <w:lvlText w:val="•"/>
      <w:lvlJc w:val="left"/>
      <w:pPr>
        <w:ind w:left="3314" w:hanging="377"/>
      </w:pPr>
      <w:rPr>
        <w:rFonts w:hint="default"/>
      </w:rPr>
    </w:lvl>
    <w:lvl w:ilvl="5" w:tplc="E23A64E2">
      <w:numFmt w:val="bullet"/>
      <w:lvlText w:val="•"/>
      <w:lvlJc w:val="left"/>
      <w:pPr>
        <w:ind w:left="4254" w:hanging="377"/>
      </w:pPr>
      <w:rPr>
        <w:rFonts w:hint="default"/>
      </w:rPr>
    </w:lvl>
    <w:lvl w:ilvl="6" w:tplc="A064B016">
      <w:numFmt w:val="bullet"/>
      <w:lvlText w:val="•"/>
      <w:lvlJc w:val="left"/>
      <w:pPr>
        <w:ind w:left="5195" w:hanging="377"/>
      </w:pPr>
      <w:rPr>
        <w:rFonts w:hint="default"/>
      </w:rPr>
    </w:lvl>
    <w:lvl w:ilvl="7" w:tplc="DD4EBCE8">
      <w:numFmt w:val="bullet"/>
      <w:lvlText w:val="•"/>
      <w:lvlJc w:val="left"/>
      <w:pPr>
        <w:ind w:left="6135" w:hanging="377"/>
      </w:pPr>
      <w:rPr>
        <w:rFonts w:hint="default"/>
      </w:rPr>
    </w:lvl>
    <w:lvl w:ilvl="8" w:tplc="C0DE93BA">
      <w:numFmt w:val="bullet"/>
      <w:lvlText w:val="•"/>
      <w:lvlJc w:val="left"/>
      <w:pPr>
        <w:ind w:left="7076" w:hanging="377"/>
      </w:pPr>
      <w:rPr>
        <w:rFonts w:hint="default"/>
      </w:rPr>
    </w:lvl>
  </w:abstractNum>
  <w:abstractNum w:abstractNumId="23" w15:restartNumberingAfterBreak="0">
    <w:nsid w:val="53E24A94"/>
    <w:multiLevelType w:val="hybridMultilevel"/>
    <w:tmpl w:val="A998D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5D3582"/>
    <w:multiLevelType w:val="hybridMultilevel"/>
    <w:tmpl w:val="19042646"/>
    <w:lvl w:ilvl="0" w:tplc="866A22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B546F68"/>
    <w:multiLevelType w:val="hybridMultilevel"/>
    <w:tmpl w:val="68446AA2"/>
    <w:lvl w:ilvl="0" w:tplc="866A228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246218"/>
    <w:multiLevelType w:val="hybridMultilevel"/>
    <w:tmpl w:val="9CAA99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E4F10E0"/>
    <w:multiLevelType w:val="hybridMultilevel"/>
    <w:tmpl w:val="8662ED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FA438E5"/>
    <w:multiLevelType w:val="hybridMultilevel"/>
    <w:tmpl w:val="EE06F7B0"/>
    <w:lvl w:ilvl="0" w:tplc="8C38C8C8">
      <w:start w:val="1"/>
      <w:numFmt w:val="bullet"/>
      <w:lvlText w:val=""/>
      <w:lvlJc w:val="left"/>
      <w:pPr>
        <w:ind w:left="720" w:hanging="360"/>
      </w:pPr>
      <w:rPr>
        <w:rFonts w:ascii="Symbol" w:hAnsi="Symbol" w:hint="default"/>
      </w:rPr>
    </w:lvl>
    <w:lvl w:ilvl="1" w:tplc="56649506" w:tentative="1">
      <w:start w:val="1"/>
      <w:numFmt w:val="bullet"/>
      <w:lvlText w:val="o"/>
      <w:lvlJc w:val="left"/>
      <w:pPr>
        <w:ind w:left="1440" w:hanging="360"/>
      </w:pPr>
      <w:rPr>
        <w:rFonts w:ascii="Courier New" w:hAnsi="Courier New" w:cs="Courier New" w:hint="default"/>
      </w:rPr>
    </w:lvl>
    <w:lvl w:ilvl="2" w:tplc="7CE2894C" w:tentative="1">
      <w:start w:val="1"/>
      <w:numFmt w:val="bullet"/>
      <w:lvlText w:val=""/>
      <w:lvlJc w:val="left"/>
      <w:pPr>
        <w:ind w:left="2160" w:hanging="360"/>
      </w:pPr>
      <w:rPr>
        <w:rFonts w:ascii="Wingdings" w:hAnsi="Wingdings" w:hint="default"/>
      </w:rPr>
    </w:lvl>
    <w:lvl w:ilvl="3" w:tplc="C21E6B6C" w:tentative="1">
      <w:start w:val="1"/>
      <w:numFmt w:val="bullet"/>
      <w:lvlText w:val=""/>
      <w:lvlJc w:val="left"/>
      <w:pPr>
        <w:ind w:left="2880" w:hanging="360"/>
      </w:pPr>
      <w:rPr>
        <w:rFonts w:ascii="Symbol" w:hAnsi="Symbol" w:hint="default"/>
      </w:rPr>
    </w:lvl>
    <w:lvl w:ilvl="4" w:tplc="82CC3100" w:tentative="1">
      <w:start w:val="1"/>
      <w:numFmt w:val="bullet"/>
      <w:lvlText w:val="o"/>
      <w:lvlJc w:val="left"/>
      <w:pPr>
        <w:ind w:left="3600" w:hanging="360"/>
      </w:pPr>
      <w:rPr>
        <w:rFonts w:ascii="Courier New" w:hAnsi="Courier New" w:cs="Courier New" w:hint="default"/>
      </w:rPr>
    </w:lvl>
    <w:lvl w:ilvl="5" w:tplc="57B2B54C" w:tentative="1">
      <w:start w:val="1"/>
      <w:numFmt w:val="bullet"/>
      <w:lvlText w:val=""/>
      <w:lvlJc w:val="left"/>
      <w:pPr>
        <w:ind w:left="4320" w:hanging="360"/>
      </w:pPr>
      <w:rPr>
        <w:rFonts w:ascii="Wingdings" w:hAnsi="Wingdings" w:hint="default"/>
      </w:rPr>
    </w:lvl>
    <w:lvl w:ilvl="6" w:tplc="A09E7016" w:tentative="1">
      <w:start w:val="1"/>
      <w:numFmt w:val="bullet"/>
      <w:lvlText w:val=""/>
      <w:lvlJc w:val="left"/>
      <w:pPr>
        <w:ind w:left="5040" w:hanging="360"/>
      </w:pPr>
      <w:rPr>
        <w:rFonts w:ascii="Symbol" w:hAnsi="Symbol" w:hint="default"/>
      </w:rPr>
    </w:lvl>
    <w:lvl w:ilvl="7" w:tplc="98D0F532" w:tentative="1">
      <w:start w:val="1"/>
      <w:numFmt w:val="bullet"/>
      <w:lvlText w:val="o"/>
      <w:lvlJc w:val="left"/>
      <w:pPr>
        <w:ind w:left="5760" w:hanging="360"/>
      </w:pPr>
      <w:rPr>
        <w:rFonts w:ascii="Courier New" w:hAnsi="Courier New" w:cs="Courier New" w:hint="default"/>
      </w:rPr>
    </w:lvl>
    <w:lvl w:ilvl="8" w:tplc="1868C6BC" w:tentative="1">
      <w:start w:val="1"/>
      <w:numFmt w:val="bullet"/>
      <w:lvlText w:val=""/>
      <w:lvlJc w:val="left"/>
      <w:pPr>
        <w:ind w:left="6480" w:hanging="360"/>
      </w:pPr>
      <w:rPr>
        <w:rFonts w:ascii="Wingdings" w:hAnsi="Wingdings" w:hint="default"/>
      </w:rPr>
    </w:lvl>
  </w:abstractNum>
  <w:abstractNum w:abstractNumId="29" w15:restartNumberingAfterBreak="0">
    <w:nsid w:val="71424593"/>
    <w:multiLevelType w:val="hybridMultilevel"/>
    <w:tmpl w:val="CE96FCF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1534D54"/>
    <w:multiLevelType w:val="hybridMultilevel"/>
    <w:tmpl w:val="43D6C692"/>
    <w:lvl w:ilvl="0" w:tplc="CCBCCA74">
      <w:start w:val="3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2C4193"/>
    <w:multiLevelType w:val="hybridMultilevel"/>
    <w:tmpl w:val="CA5A6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AD6471"/>
    <w:multiLevelType w:val="hybridMultilevel"/>
    <w:tmpl w:val="76AE9272"/>
    <w:lvl w:ilvl="0" w:tplc="08090001">
      <w:start w:val="1"/>
      <w:numFmt w:val="bullet"/>
      <w:lvlText w:val=""/>
      <w:lvlJc w:val="left"/>
      <w:pPr>
        <w:ind w:left="360" w:hanging="360"/>
      </w:pPr>
      <w:rPr>
        <w:rFonts w:ascii="Symbol" w:hAnsi="Symbol" w:hint="default"/>
      </w:rPr>
    </w:lvl>
    <w:lvl w:ilvl="1" w:tplc="FE04769C">
      <w:numFmt w:val="bullet"/>
      <w:lvlText w:val="-"/>
      <w:lvlJc w:val="left"/>
      <w:pPr>
        <w:ind w:left="1080" w:hanging="360"/>
      </w:pPr>
      <w:rPr>
        <w:rFonts w:ascii="Calibri" w:eastAsiaTheme="minorHAnsi" w:hAnsi="Calibri" w:cs="Calibri"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F6C316E"/>
    <w:multiLevelType w:val="hybridMultilevel"/>
    <w:tmpl w:val="11228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1156388">
    <w:abstractNumId w:val="13"/>
  </w:num>
  <w:num w:numId="2" w16cid:durableId="699823029">
    <w:abstractNumId w:val="32"/>
  </w:num>
  <w:num w:numId="3" w16cid:durableId="1016036740">
    <w:abstractNumId w:val="30"/>
  </w:num>
  <w:num w:numId="4" w16cid:durableId="1473407631">
    <w:abstractNumId w:val="25"/>
  </w:num>
  <w:num w:numId="5" w16cid:durableId="1019241678">
    <w:abstractNumId w:val="20"/>
  </w:num>
  <w:num w:numId="6" w16cid:durableId="790589576">
    <w:abstractNumId w:val="11"/>
  </w:num>
  <w:num w:numId="7" w16cid:durableId="378282955">
    <w:abstractNumId w:val="7"/>
  </w:num>
  <w:num w:numId="8" w16cid:durableId="477580037">
    <w:abstractNumId w:val="8"/>
  </w:num>
  <w:num w:numId="9" w16cid:durableId="1984234509">
    <w:abstractNumId w:val="14"/>
  </w:num>
  <w:num w:numId="10" w16cid:durableId="15351772">
    <w:abstractNumId w:val="9"/>
  </w:num>
  <w:num w:numId="11" w16cid:durableId="922683724">
    <w:abstractNumId w:val="28"/>
  </w:num>
  <w:num w:numId="12" w16cid:durableId="451553547">
    <w:abstractNumId w:val="15"/>
  </w:num>
  <w:num w:numId="13" w16cid:durableId="686637888">
    <w:abstractNumId w:val="31"/>
  </w:num>
  <w:num w:numId="14" w16cid:durableId="95953018">
    <w:abstractNumId w:val="19"/>
  </w:num>
  <w:num w:numId="15" w16cid:durableId="278924340">
    <w:abstractNumId w:val="22"/>
  </w:num>
  <w:num w:numId="16" w16cid:durableId="761337649">
    <w:abstractNumId w:val="0"/>
  </w:num>
  <w:num w:numId="17" w16cid:durableId="495848691">
    <w:abstractNumId w:val="2"/>
  </w:num>
  <w:num w:numId="18" w16cid:durableId="1077749154">
    <w:abstractNumId w:val="27"/>
  </w:num>
  <w:num w:numId="19" w16cid:durableId="1148477370">
    <w:abstractNumId w:val="21"/>
  </w:num>
  <w:num w:numId="20" w16cid:durableId="864371781">
    <w:abstractNumId w:val="4"/>
  </w:num>
  <w:num w:numId="21" w16cid:durableId="1136265461">
    <w:abstractNumId w:val="29"/>
  </w:num>
  <w:num w:numId="22" w16cid:durableId="208494678">
    <w:abstractNumId w:val="16"/>
  </w:num>
  <w:num w:numId="23" w16cid:durableId="1875731833">
    <w:abstractNumId w:val="24"/>
  </w:num>
  <w:num w:numId="24" w16cid:durableId="478882201">
    <w:abstractNumId w:val="3"/>
  </w:num>
  <w:num w:numId="25" w16cid:durableId="855382859">
    <w:abstractNumId w:val="1"/>
  </w:num>
  <w:num w:numId="26" w16cid:durableId="28263987">
    <w:abstractNumId w:val="33"/>
  </w:num>
  <w:num w:numId="27" w16cid:durableId="620109237">
    <w:abstractNumId w:val="23"/>
  </w:num>
  <w:num w:numId="28" w16cid:durableId="1155336271">
    <w:abstractNumId w:val="17"/>
  </w:num>
  <w:num w:numId="29" w16cid:durableId="1904607636">
    <w:abstractNumId w:val="5"/>
  </w:num>
  <w:num w:numId="30" w16cid:durableId="1790080790">
    <w:abstractNumId w:val="10"/>
  </w:num>
  <w:num w:numId="31" w16cid:durableId="1536888801">
    <w:abstractNumId w:val="18"/>
  </w:num>
  <w:num w:numId="32" w16cid:durableId="1533302842">
    <w:abstractNumId w:val="6"/>
  </w:num>
  <w:num w:numId="33" w16cid:durableId="1168250931">
    <w:abstractNumId w:val="12"/>
  </w:num>
  <w:num w:numId="34" w16cid:durableId="6182891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51D"/>
    <w:rsid w:val="00004360"/>
    <w:rsid w:val="000123D5"/>
    <w:rsid w:val="00020D68"/>
    <w:rsid w:val="00032B13"/>
    <w:rsid w:val="00045B1A"/>
    <w:rsid w:val="00052488"/>
    <w:rsid w:val="00053F94"/>
    <w:rsid w:val="00054678"/>
    <w:rsid w:val="0006780F"/>
    <w:rsid w:val="00067962"/>
    <w:rsid w:val="000714F6"/>
    <w:rsid w:val="00087571"/>
    <w:rsid w:val="000963FD"/>
    <w:rsid w:val="000A386B"/>
    <w:rsid w:val="000A475E"/>
    <w:rsid w:val="000A7E66"/>
    <w:rsid w:val="000B00C4"/>
    <w:rsid w:val="000B3FBC"/>
    <w:rsid w:val="000B5141"/>
    <w:rsid w:val="000C6F9C"/>
    <w:rsid w:val="000D7FD3"/>
    <w:rsid w:val="000E6E5B"/>
    <w:rsid w:val="000E70BB"/>
    <w:rsid w:val="000F0112"/>
    <w:rsid w:val="000F2523"/>
    <w:rsid w:val="000F56EB"/>
    <w:rsid w:val="0010246E"/>
    <w:rsid w:val="0012159E"/>
    <w:rsid w:val="00124228"/>
    <w:rsid w:val="00140B55"/>
    <w:rsid w:val="001411F7"/>
    <w:rsid w:val="0014187E"/>
    <w:rsid w:val="001432A2"/>
    <w:rsid w:val="0014369D"/>
    <w:rsid w:val="001451AF"/>
    <w:rsid w:val="00145A25"/>
    <w:rsid w:val="00153011"/>
    <w:rsid w:val="00160E3A"/>
    <w:rsid w:val="00164341"/>
    <w:rsid w:val="00167E40"/>
    <w:rsid w:val="00171F26"/>
    <w:rsid w:val="001734F1"/>
    <w:rsid w:val="0018504B"/>
    <w:rsid w:val="00190CF5"/>
    <w:rsid w:val="001930C8"/>
    <w:rsid w:val="001947D9"/>
    <w:rsid w:val="001948F3"/>
    <w:rsid w:val="00196F2E"/>
    <w:rsid w:val="00197BB8"/>
    <w:rsid w:val="00197C9C"/>
    <w:rsid w:val="001A0595"/>
    <w:rsid w:val="001C1133"/>
    <w:rsid w:val="001D42C9"/>
    <w:rsid w:val="001E20C6"/>
    <w:rsid w:val="001E604B"/>
    <w:rsid w:val="001E6A30"/>
    <w:rsid w:val="001F0EF8"/>
    <w:rsid w:val="001F38E1"/>
    <w:rsid w:val="00200A7F"/>
    <w:rsid w:val="00200BEC"/>
    <w:rsid w:val="00207441"/>
    <w:rsid w:val="00211460"/>
    <w:rsid w:val="002172D9"/>
    <w:rsid w:val="0022659F"/>
    <w:rsid w:val="0022680B"/>
    <w:rsid w:val="002313C0"/>
    <w:rsid w:val="0024062C"/>
    <w:rsid w:val="00250281"/>
    <w:rsid w:val="0026764F"/>
    <w:rsid w:val="002907BB"/>
    <w:rsid w:val="0029464A"/>
    <w:rsid w:val="00296B0E"/>
    <w:rsid w:val="002B33D3"/>
    <w:rsid w:val="002B5685"/>
    <w:rsid w:val="002C0906"/>
    <w:rsid w:val="002C2066"/>
    <w:rsid w:val="002D1AB2"/>
    <w:rsid w:val="002D78B5"/>
    <w:rsid w:val="002E4DA8"/>
    <w:rsid w:val="002E5A15"/>
    <w:rsid w:val="002F5766"/>
    <w:rsid w:val="003039C3"/>
    <w:rsid w:val="00304DD3"/>
    <w:rsid w:val="0030744A"/>
    <w:rsid w:val="0031032C"/>
    <w:rsid w:val="00313781"/>
    <w:rsid w:val="00320457"/>
    <w:rsid w:val="003308AC"/>
    <w:rsid w:val="003328AE"/>
    <w:rsid w:val="00333404"/>
    <w:rsid w:val="00340185"/>
    <w:rsid w:val="003469EE"/>
    <w:rsid w:val="003611FB"/>
    <w:rsid w:val="00363909"/>
    <w:rsid w:val="00376547"/>
    <w:rsid w:val="00376EAF"/>
    <w:rsid w:val="00396034"/>
    <w:rsid w:val="003A15BE"/>
    <w:rsid w:val="003A2624"/>
    <w:rsid w:val="003C117D"/>
    <w:rsid w:val="003C5731"/>
    <w:rsid w:val="003D384C"/>
    <w:rsid w:val="003D3E09"/>
    <w:rsid w:val="003D51FB"/>
    <w:rsid w:val="003E3228"/>
    <w:rsid w:val="003E3421"/>
    <w:rsid w:val="003E774A"/>
    <w:rsid w:val="003F0186"/>
    <w:rsid w:val="00437BB4"/>
    <w:rsid w:val="00444F67"/>
    <w:rsid w:val="004454AE"/>
    <w:rsid w:val="00457525"/>
    <w:rsid w:val="00466F81"/>
    <w:rsid w:val="004725DB"/>
    <w:rsid w:val="004725DF"/>
    <w:rsid w:val="0048465A"/>
    <w:rsid w:val="00487842"/>
    <w:rsid w:val="00492E42"/>
    <w:rsid w:val="004A31E0"/>
    <w:rsid w:val="004A4968"/>
    <w:rsid w:val="004A5738"/>
    <w:rsid w:val="004A5EEB"/>
    <w:rsid w:val="004B513B"/>
    <w:rsid w:val="004B7339"/>
    <w:rsid w:val="004C4063"/>
    <w:rsid w:val="004D1F71"/>
    <w:rsid w:val="004E2E8E"/>
    <w:rsid w:val="004F450B"/>
    <w:rsid w:val="00501EAA"/>
    <w:rsid w:val="00524BC9"/>
    <w:rsid w:val="00534105"/>
    <w:rsid w:val="00537FE9"/>
    <w:rsid w:val="00547D39"/>
    <w:rsid w:val="0055101A"/>
    <w:rsid w:val="0055547C"/>
    <w:rsid w:val="00556CF4"/>
    <w:rsid w:val="00570B0C"/>
    <w:rsid w:val="00572974"/>
    <w:rsid w:val="00573629"/>
    <w:rsid w:val="005831FD"/>
    <w:rsid w:val="00584413"/>
    <w:rsid w:val="00586EBF"/>
    <w:rsid w:val="005903DB"/>
    <w:rsid w:val="005A4045"/>
    <w:rsid w:val="005A7B51"/>
    <w:rsid w:val="005B7C3F"/>
    <w:rsid w:val="005C298A"/>
    <w:rsid w:val="005D23C5"/>
    <w:rsid w:val="005D49F6"/>
    <w:rsid w:val="005D4D99"/>
    <w:rsid w:val="005D6246"/>
    <w:rsid w:val="005E2C12"/>
    <w:rsid w:val="005F02CA"/>
    <w:rsid w:val="005F064F"/>
    <w:rsid w:val="0060013A"/>
    <w:rsid w:val="00600C85"/>
    <w:rsid w:val="00600EFE"/>
    <w:rsid w:val="00602789"/>
    <w:rsid w:val="006116F1"/>
    <w:rsid w:val="006160BD"/>
    <w:rsid w:val="006164FE"/>
    <w:rsid w:val="00624A5E"/>
    <w:rsid w:val="00624D95"/>
    <w:rsid w:val="00645498"/>
    <w:rsid w:val="00647A7F"/>
    <w:rsid w:val="00651866"/>
    <w:rsid w:val="00653BA3"/>
    <w:rsid w:val="006561F0"/>
    <w:rsid w:val="00662A0E"/>
    <w:rsid w:val="00670897"/>
    <w:rsid w:val="006731FF"/>
    <w:rsid w:val="00673520"/>
    <w:rsid w:val="0067364A"/>
    <w:rsid w:val="006820A0"/>
    <w:rsid w:val="006903D8"/>
    <w:rsid w:val="006931DF"/>
    <w:rsid w:val="00693874"/>
    <w:rsid w:val="00696239"/>
    <w:rsid w:val="006A7039"/>
    <w:rsid w:val="006B15DD"/>
    <w:rsid w:val="006B200C"/>
    <w:rsid w:val="006C54CC"/>
    <w:rsid w:val="006C62F8"/>
    <w:rsid w:val="006D0D8D"/>
    <w:rsid w:val="006D1DE2"/>
    <w:rsid w:val="006D61FC"/>
    <w:rsid w:val="006F708F"/>
    <w:rsid w:val="00705EC7"/>
    <w:rsid w:val="00712BE7"/>
    <w:rsid w:val="00715050"/>
    <w:rsid w:val="00724D68"/>
    <w:rsid w:val="00733EC5"/>
    <w:rsid w:val="0073779A"/>
    <w:rsid w:val="00754069"/>
    <w:rsid w:val="0075500C"/>
    <w:rsid w:val="007605A7"/>
    <w:rsid w:val="00763F7E"/>
    <w:rsid w:val="0076749B"/>
    <w:rsid w:val="00771F17"/>
    <w:rsid w:val="007820D1"/>
    <w:rsid w:val="007878B9"/>
    <w:rsid w:val="007904F8"/>
    <w:rsid w:val="0079380F"/>
    <w:rsid w:val="007A6B6A"/>
    <w:rsid w:val="007A7B31"/>
    <w:rsid w:val="007C361B"/>
    <w:rsid w:val="007D250D"/>
    <w:rsid w:val="007E59CB"/>
    <w:rsid w:val="007E7D83"/>
    <w:rsid w:val="007F0528"/>
    <w:rsid w:val="007F0D0F"/>
    <w:rsid w:val="007F1F32"/>
    <w:rsid w:val="008022F6"/>
    <w:rsid w:val="008047FF"/>
    <w:rsid w:val="0080766C"/>
    <w:rsid w:val="00810AD0"/>
    <w:rsid w:val="00813A16"/>
    <w:rsid w:val="00815A83"/>
    <w:rsid w:val="008179FF"/>
    <w:rsid w:val="00817F38"/>
    <w:rsid w:val="008218BF"/>
    <w:rsid w:val="00826BAC"/>
    <w:rsid w:val="00827D8C"/>
    <w:rsid w:val="00830CD2"/>
    <w:rsid w:val="00834AD0"/>
    <w:rsid w:val="00840022"/>
    <w:rsid w:val="00853B63"/>
    <w:rsid w:val="00857B1C"/>
    <w:rsid w:val="008600F6"/>
    <w:rsid w:val="00872594"/>
    <w:rsid w:val="0088154D"/>
    <w:rsid w:val="0088475F"/>
    <w:rsid w:val="00887B77"/>
    <w:rsid w:val="00895F10"/>
    <w:rsid w:val="008B0ABB"/>
    <w:rsid w:val="008B0F4C"/>
    <w:rsid w:val="008B3E08"/>
    <w:rsid w:val="008B4FC4"/>
    <w:rsid w:val="008C6929"/>
    <w:rsid w:val="008D18BC"/>
    <w:rsid w:val="008E07A5"/>
    <w:rsid w:val="008F0952"/>
    <w:rsid w:val="008F76B2"/>
    <w:rsid w:val="00917BF4"/>
    <w:rsid w:val="00920080"/>
    <w:rsid w:val="00921B2D"/>
    <w:rsid w:val="00923948"/>
    <w:rsid w:val="0093209C"/>
    <w:rsid w:val="00932787"/>
    <w:rsid w:val="009344E3"/>
    <w:rsid w:val="00955338"/>
    <w:rsid w:val="00966874"/>
    <w:rsid w:val="00970EBE"/>
    <w:rsid w:val="00971619"/>
    <w:rsid w:val="00974200"/>
    <w:rsid w:val="0097666E"/>
    <w:rsid w:val="00980C60"/>
    <w:rsid w:val="009811C5"/>
    <w:rsid w:val="009823DF"/>
    <w:rsid w:val="00987EEC"/>
    <w:rsid w:val="00994B7B"/>
    <w:rsid w:val="009A4814"/>
    <w:rsid w:val="009A4D3E"/>
    <w:rsid w:val="009B1A10"/>
    <w:rsid w:val="009C362F"/>
    <w:rsid w:val="009C562A"/>
    <w:rsid w:val="009F2077"/>
    <w:rsid w:val="009F45A1"/>
    <w:rsid w:val="009F502A"/>
    <w:rsid w:val="00A03EE1"/>
    <w:rsid w:val="00A1093E"/>
    <w:rsid w:val="00A13AF8"/>
    <w:rsid w:val="00A16535"/>
    <w:rsid w:val="00A26725"/>
    <w:rsid w:val="00A3479E"/>
    <w:rsid w:val="00A5126E"/>
    <w:rsid w:val="00A51B98"/>
    <w:rsid w:val="00A52E93"/>
    <w:rsid w:val="00A54804"/>
    <w:rsid w:val="00A55D25"/>
    <w:rsid w:val="00A61E67"/>
    <w:rsid w:val="00A6390C"/>
    <w:rsid w:val="00A64893"/>
    <w:rsid w:val="00A701BA"/>
    <w:rsid w:val="00A714BB"/>
    <w:rsid w:val="00A73354"/>
    <w:rsid w:val="00A74A9F"/>
    <w:rsid w:val="00A7648D"/>
    <w:rsid w:val="00A8406C"/>
    <w:rsid w:val="00AA06B8"/>
    <w:rsid w:val="00AB5575"/>
    <w:rsid w:val="00AC3E06"/>
    <w:rsid w:val="00AD2EBF"/>
    <w:rsid w:val="00AD6382"/>
    <w:rsid w:val="00AD66F1"/>
    <w:rsid w:val="00AD6DCA"/>
    <w:rsid w:val="00AE7A98"/>
    <w:rsid w:val="00AF5AFE"/>
    <w:rsid w:val="00B052BB"/>
    <w:rsid w:val="00B06DDB"/>
    <w:rsid w:val="00B1153B"/>
    <w:rsid w:val="00B14792"/>
    <w:rsid w:val="00B165DF"/>
    <w:rsid w:val="00B16E46"/>
    <w:rsid w:val="00B17924"/>
    <w:rsid w:val="00B1798C"/>
    <w:rsid w:val="00B20FEF"/>
    <w:rsid w:val="00B231BD"/>
    <w:rsid w:val="00B24275"/>
    <w:rsid w:val="00B24C7E"/>
    <w:rsid w:val="00B26011"/>
    <w:rsid w:val="00B4076E"/>
    <w:rsid w:val="00B40D96"/>
    <w:rsid w:val="00B44238"/>
    <w:rsid w:val="00B50560"/>
    <w:rsid w:val="00B55465"/>
    <w:rsid w:val="00B559D9"/>
    <w:rsid w:val="00B56616"/>
    <w:rsid w:val="00B62E7B"/>
    <w:rsid w:val="00B6591B"/>
    <w:rsid w:val="00B76011"/>
    <w:rsid w:val="00B95D50"/>
    <w:rsid w:val="00B9737E"/>
    <w:rsid w:val="00B979E0"/>
    <w:rsid w:val="00BA05A6"/>
    <w:rsid w:val="00BA41FC"/>
    <w:rsid w:val="00BB2C53"/>
    <w:rsid w:val="00BC459C"/>
    <w:rsid w:val="00BC6ADB"/>
    <w:rsid w:val="00BC7C49"/>
    <w:rsid w:val="00BD2281"/>
    <w:rsid w:val="00BD355E"/>
    <w:rsid w:val="00BD3F1B"/>
    <w:rsid w:val="00BE16AD"/>
    <w:rsid w:val="00BE36A9"/>
    <w:rsid w:val="00BE3EC8"/>
    <w:rsid w:val="00BF1264"/>
    <w:rsid w:val="00BF6CCC"/>
    <w:rsid w:val="00BF751D"/>
    <w:rsid w:val="00C059A2"/>
    <w:rsid w:val="00C112C4"/>
    <w:rsid w:val="00C170E5"/>
    <w:rsid w:val="00C3140B"/>
    <w:rsid w:val="00C321DF"/>
    <w:rsid w:val="00C441B3"/>
    <w:rsid w:val="00C454D2"/>
    <w:rsid w:val="00C512F7"/>
    <w:rsid w:val="00C5620D"/>
    <w:rsid w:val="00C573FA"/>
    <w:rsid w:val="00C739AA"/>
    <w:rsid w:val="00C76BD0"/>
    <w:rsid w:val="00C7721F"/>
    <w:rsid w:val="00C82C66"/>
    <w:rsid w:val="00C91102"/>
    <w:rsid w:val="00CA2C38"/>
    <w:rsid w:val="00CA2E3D"/>
    <w:rsid w:val="00CB568B"/>
    <w:rsid w:val="00CB68A5"/>
    <w:rsid w:val="00CD1C42"/>
    <w:rsid w:val="00CD2D82"/>
    <w:rsid w:val="00CE1DDB"/>
    <w:rsid w:val="00CE3F06"/>
    <w:rsid w:val="00CE57B4"/>
    <w:rsid w:val="00CE71C4"/>
    <w:rsid w:val="00CF061F"/>
    <w:rsid w:val="00D011BD"/>
    <w:rsid w:val="00D01509"/>
    <w:rsid w:val="00D06FAA"/>
    <w:rsid w:val="00D0723F"/>
    <w:rsid w:val="00D16FDC"/>
    <w:rsid w:val="00D17293"/>
    <w:rsid w:val="00D2217B"/>
    <w:rsid w:val="00D22C14"/>
    <w:rsid w:val="00D27FDE"/>
    <w:rsid w:val="00D33AB8"/>
    <w:rsid w:val="00D429A5"/>
    <w:rsid w:val="00D448CC"/>
    <w:rsid w:val="00D511BB"/>
    <w:rsid w:val="00D53AA9"/>
    <w:rsid w:val="00D57794"/>
    <w:rsid w:val="00D615C3"/>
    <w:rsid w:val="00D61998"/>
    <w:rsid w:val="00D62C17"/>
    <w:rsid w:val="00D6762C"/>
    <w:rsid w:val="00D73356"/>
    <w:rsid w:val="00D75C8D"/>
    <w:rsid w:val="00D85114"/>
    <w:rsid w:val="00D86726"/>
    <w:rsid w:val="00D92202"/>
    <w:rsid w:val="00D92E89"/>
    <w:rsid w:val="00DA5F46"/>
    <w:rsid w:val="00DB717D"/>
    <w:rsid w:val="00DC090F"/>
    <w:rsid w:val="00DD543F"/>
    <w:rsid w:val="00DD5756"/>
    <w:rsid w:val="00DD5C98"/>
    <w:rsid w:val="00DD7B77"/>
    <w:rsid w:val="00DF2677"/>
    <w:rsid w:val="00DF26CC"/>
    <w:rsid w:val="00DF2E81"/>
    <w:rsid w:val="00DF497C"/>
    <w:rsid w:val="00DF77C7"/>
    <w:rsid w:val="00E05D3E"/>
    <w:rsid w:val="00E13604"/>
    <w:rsid w:val="00E5416F"/>
    <w:rsid w:val="00E54C0F"/>
    <w:rsid w:val="00E63899"/>
    <w:rsid w:val="00E649A6"/>
    <w:rsid w:val="00E70832"/>
    <w:rsid w:val="00E77607"/>
    <w:rsid w:val="00E842F6"/>
    <w:rsid w:val="00E84C04"/>
    <w:rsid w:val="00E85699"/>
    <w:rsid w:val="00E90548"/>
    <w:rsid w:val="00E927F3"/>
    <w:rsid w:val="00E95C4E"/>
    <w:rsid w:val="00E9625C"/>
    <w:rsid w:val="00E966B3"/>
    <w:rsid w:val="00E968AE"/>
    <w:rsid w:val="00E97761"/>
    <w:rsid w:val="00EA24C3"/>
    <w:rsid w:val="00EA3512"/>
    <w:rsid w:val="00EB243B"/>
    <w:rsid w:val="00EB6F9D"/>
    <w:rsid w:val="00EC58A1"/>
    <w:rsid w:val="00EC7770"/>
    <w:rsid w:val="00EC780A"/>
    <w:rsid w:val="00ED301D"/>
    <w:rsid w:val="00ED5A39"/>
    <w:rsid w:val="00ED7E4B"/>
    <w:rsid w:val="00ED7F56"/>
    <w:rsid w:val="00EF706A"/>
    <w:rsid w:val="00F01F5E"/>
    <w:rsid w:val="00F04DAA"/>
    <w:rsid w:val="00F1584E"/>
    <w:rsid w:val="00F21AFD"/>
    <w:rsid w:val="00F26E7D"/>
    <w:rsid w:val="00F360CE"/>
    <w:rsid w:val="00F50A71"/>
    <w:rsid w:val="00F52002"/>
    <w:rsid w:val="00F60B42"/>
    <w:rsid w:val="00F62180"/>
    <w:rsid w:val="00F65E20"/>
    <w:rsid w:val="00F65E84"/>
    <w:rsid w:val="00F66C5C"/>
    <w:rsid w:val="00F92730"/>
    <w:rsid w:val="00FA458B"/>
    <w:rsid w:val="00FA572B"/>
    <w:rsid w:val="00FB3279"/>
    <w:rsid w:val="00FB6A92"/>
    <w:rsid w:val="00FC38B2"/>
    <w:rsid w:val="00FC3C87"/>
    <w:rsid w:val="00FC3F7E"/>
    <w:rsid w:val="00FC5733"/>
    <w:rsid w:val="00FC5BC2"/>
    <w:rsid w:val="00FD26CD"/>
    <w:rsid w:val="00FE6473"/>
    <w:rsid w:val="00FF6203"/>
    <w:rsid w:val="01F1DCB0"/>
    <w:rsid w:val="026A85EF"/>
    <w:rsid w:val="02FB5EF5"/>
    <w:rsid w:val="034A3B7D"/>
    <w:rsid w:val="047176FB"/>
    <w:rsid w:val="04B26C0D"/>
    <w:rsid w:val="050B4703"/>
    <w:rsid w:val="06B03FF6"/>
    <w:rsid w:val="06D16982"/>
    <w:rsid w:val="07D34D41"/>
    <w:rsid w:val="08167CD1"/>
    <w:rsid w:val="09343271"/>
    <w:rsid w:val="09F0583C"/>
    <w:rsid w:val="0A449E03"/>
    <w:rsid w:val="0A521EF0"/>
    <w:rsid w:val="0ACCB26E"/>
    <w:rsid w:val="0B851ABE"/>
    <w:rsid w:val="0C0D44A8"/>
    <w:rsid w:val="0CE47AA7"/>
    <w:rsid w:val="0D285F8C"/>
    <w:rsid w:val="0E3404DF"/>
    <w:rsid w:val="0E59A67A"/>
    <w:rsid w:val="0ECECD76"/>
    <w:rsid w:val="0F214F90"/>
    <w:rsid w:val="0F29CEE6"/>
    <w:rsid w:val="0F2C5D5B"/>
    <w:rsid w:val="1008C28F"/>
    <w:rsid w:val="104DD954"/>
    <w:rsid w:val="1061DE9F"/>
    <w:rsid w:val="10BF445B"/>
    <w:rsid w:val="10C59F47"/>
    <w:rsid w:val="110CAF8B"/>
    <w:rsid w:val="116535B1"/>
    <w:rsid w:val="119E243E"/>
    <w:rsid w:val="120E5D6E"/>
    <w:rsid w:val="12175801"/>
    <w:rsid w:val="121BA095"/>
    <w:rsid w:val="1267815C"/>
    <w:rsid w:val="13FE6D77"/>
    <w:rsid w:val="13FF2E30"/>
    <w:rsid w:val="14DECE0C"/>
    <w:rsid w:val="14F898A1"/>
    <w:rsid w:val="14FFA15D"/>
    <w:rsid w:val="159AFE91"/>
    <w:rsid w:val="1627565C"/>
    <w:rsid w:val="16AD3B63"/>
    <w:rsid w:val="16DC75AC"/>
    <w:rsid w:val="16FE4165"/>
    <w:rsid w:val="1709F8AE"/>
    <w:rsid w:val="175FF1B6"/>
    <w:rsid w:val="17C304C5"/>
    <w:rsid w:val="18761EB0"/>
    <w:rsid w:val="196EFCCC"/>
    <w:rsid w:val="196FD9C4"/>
    <w:rsid w:val="1A15EC38"/>
    <w:rsid w:val="1A6503DB"/>
    <w:rsid w:val="1A9BA398"/>
    <w:rsid w:val="1B28C99B"/>
    <w:rsid w:val="1D022695"/>
    <w:rsid w:val="1D49396F"/>
    <w:rsid w:val="1ED93AB2"/>
    <w:rsid w:val="1F5BB671"/>
    <w:rsid w:val="2147E09C"/>
    <w:rsid w:val="221A4444"/>
    <w:rsid w:val="22955150"/>
    <w:rsid w:val="2315E298"/>
    <w:rsid w:val="2332BF86"/>
    <w:rsid w:val="2394572E"/>
    <w:rsid w:val="23A6D755"/>
    <w:rsid w:val="23E1F74E"/>
    <w:rsid w:val="25DBB8A0"/>
    <w:rsid w:val="2612D6CB"/>
    <w:rsid w:val="2633820C"/>
    <w:rsid w:val="266A6048"/>
    <w:rsid w:val="27BE1FB4"/>
    <w:rsid w:val="28C40A38"/>
    <w:rsid w:val="28F5D5C8"/>
    <w:rsid w:val="290694B7"/>
    <w:rsid w:val="29F5C9D0"/>
    <w:rsid w:val="2B5D3FED"/>
    <w:rsid w:val="2C895A07"/>
    <w:rsid w:val="2C9A1870"/>
    <w:rsid w:val="2DCDBECE"/>
    <w:rsid w:val="315CA417"/>
    <w:rsid w:val="325E33AD"/>
    <w:rsid w:val="32A47DBD"/>
    <w:rsid w:val="32FECD9B"/>
    <w:rsid w:val="338E56E8"/>
    <w:rsid w:val="349A38DE"/>
    <w:rsid w:val="3521E011"/>
    <w:rsid w:val="35AA49EA"/>
    <w:rsid w:val="36A428B0"/>
    <w:rsid w:val="36C38D1B"/>
    <w:rsid w:val="3864306A"/>
    <w:rsid w:val="389418DD"/>
    <w:rsid w:val="38A24A75"/>
    <w:rsid w:val="39C0125A"/>
    <w:rsid w:val="39C8D0B8"/>
    <w:rsid w:val="3A858736"/>
    <w:rsid w:val="3AA9E989"/>
    <w:rsid w:val="3B888A4A"/>
    <w:rsid w:val="3BF6EF83"/>
    <w:rsid w:val="3CA1AC88"/>
    <w:rsid w:val="3CD25443"/>
    <w:rsid w:val="3D278343"/>
    <w:rsid w:val="3EB4B8EF"/>
    <w:rsid w:val="3F0285A7"/>
    <w:rsid w:val="3F78BD4B"/>
    <w:rsid w:val="3F956937"/>
    <w:rsid w:val="409C1277"/>
    <w:rsid w:val="40AD0E3F"/>
    <w:rsid w:val="4112CFF4"/>
    <w:rsid w:val="41F0A475"/>
    <w:rsid w:val="4217C219"/>
    <w:rsid w:val="42E65E90"/>
    <w:rsid w:val="42FEBDBA"/>
    <w:rsid w:val="43C36FFF"/>
    <w:rsid w:val="44A5564B"/>
    <w:rsid w:val="452398A9"/>
    <w:rsid w:val="45829BB8"/>
    <w:rsid w:val="45B1EE23"/>
    <w:rsid w:val="460E1147"/>
    <w:rsid w:val="46365E7C"/>
    <w:rsid w:val="470C7445"/>
    <w:rsid w:val="47D22EDD"/>
    <w:rsid w:val="47D959B5"/>
    <w:rsid w:val="4929B590"/>
    <w:rsid w:val="496DFF3E"/>
    <w:rsid w:val="4971979F"/>
    <w:rsid w:val="4A579367"/>
    <w:rsid w:val="4AC419BA"/>
    <w:rsid w:val="4BA6CF9C"/>
    <w:rsid w:val="4BBC14A9"/>
    <w:rsid w:val="4C574053"/>
    <w:rsid w:val="4C7DFDA9"/>
    <w:rsid w:val="4D57E50A"/>
    <w:rsid w:val="4DBAE0B8"/>
    <w:rsid w:val="4E381B54"/>
    <w:rsid w:val="4E459F41"/>
    <w:rsid w:val="4E555AF0"/>
    <w:rsid w:val="4F10CC51"/>
    <w:rsid w:val="4F8441DD"/>
    <w:rsid w:val="4F898E5B"/>
    <w:rsid w:val="50A690DC"/>
    <w:rsid w:val="5275B228"/>
    <w:rsid w:val="52A26A0A"/>
    <w:rsid w:val="52A352A8"/>
    <w:rsid w:val="532A0A19"/>
    <w:rsid w:val="5362B967"/>
    <w:rsid w:val="53C7268E"/>
    <w:rsid w:val="53E015BA"/>
    <w:rsid w:val="54C2AF8C"/>
    <w:rsid w:val="54FD46ED"/>
    <w:rsid w:val="54FF1616"/>
    <w:rsid w:val="5511A100"/>
    <w:rsid w:val="554BD002"/>
    <w:rsid w:val="55694BED"/>
    <w:rsid w:val="557DC50E"/>
    <w:rsid w:val="559CC8DD"/>
    <w:rsid w:val="56CFFF20"/>
    <w:rsid w:val="572ADFFE"/>
    <w:rsid w:val="57588D25"/>
    <w:rsid w:val="588370C4"/>
    <w:rsid w:val="588F6C97"/>
    <w:rsid w:val="5893F004"/>
    <w:rsid w:val="58A514ED"/>
    <w:rsid w:val="5973F059"/>
    <w:rsid w:val="5986EAD0"/>
    <w:rsid w:val="59C8359E"/>
    <w:rsid w:val="5A40E54E"/>
    <w:rsid w:val="5A5CC3AA"/>
    <w:rsid w:val="5B11FDC9"/>
    <w:rsid w:val="5B4CF0EB"/>
    <w:rsid w:val="5BC556AF"/>
    <w:rsid w:val="5CE8C14C"/>
    <w:rsid w:val="5D3D8E04"/>
    <w:rsid w:val="5D47FEB3"/>
    <w:rsid w:val="5D56E1E7"/>
    <w:rsid w:val="5E298EF7"/>
    <w:rsid w:val="5E50CAE7"/>
    <w:rsid w:val="607F9F75"/>
    <w:rsid w:val="6150CE40"/>
    <w:rsid w:val="631C148D"/>
    <w:rsid w:val="63755F12"/>
    <w:rsid w:val="6404DEA5"/>
    <w:rsid w:val="64B3A61B"/>
    <w:rsid w:val="64B7614B"/>
    <w:rsid w:val="64F67A4B"/>
    <w:rsid w:val="6523933A"/>
    <w:rsid w:val="66E441C1"/>
    <w:rsid w:val="67898CAA"/>
    <w:rsid w:val="67D36153"/>
    <w:rsid w:val="68ECFB96"/>
    <w:rsid w:val="6923D69A"/>
    <w:rsid w:val="69ED5618"/>
    <w:rsid w:val="6B011C51"/>
    <w:rsid w:val="6B2B7965"/>
    <w:rsid w:val="6B3EFDA1"/>
    <w:rsid w:val="6B5B15E4"/>
    <w:rsid w:val="6BCA3FA2"/>
    <w:rsid w:val="6C9CECB2"/>
    <w:rsid w:val="6CCA7EB7"/>
    <w:rsid w:val="6D15D521"/>
    <w:rsid w:val="6E694B5E"/>
    <w:rsid w:val="6EE8B2FE"/>
    <w:rsid w:val="6EECA041"/>
    <w:rsid w:val="6F01E064"/>
    <w:rsid w:val="6FE370A8"/>
    <w:rsid w:val="70848868"/>
    <w:rsid w:val="71CC22EC"/>
    <w:rsid w:val="7215F268"/>
    <w:rsid w:val="72C22398"/>
    <w:rsid w:val="72CA4E57"/>
    <w:rsid w:val="73595FEE"/>
    <w:rsid w:val="74143B8A"/>
    <w:rsid w:val="74CFE1C2"/>
    <w:rsid w:val="74DB00FB"/>
    <w:rsid w:val="75ACA37D"/>
    <w:rsid w:val="76B6D344"/>
    <w:rsid w:val="76D404FA"/>
    <w:rsid w:val="77159C11"/>
    <w:rsid w:val="77369670"/>
    <w:rsid w:val="787263FE"/>
    <w:rsid w:val="78825527"/>
    <w:rsid w:val="79467E7E"/>
    <w:rsid w:val="7AB269AA"/>
    <w:rsid w:val="7B7810AC"/>
    <w:rsid w:val="7C0CB212"/>
    <w:rsid w:val="7CB3107C"/>
    <w:rsid w:val="7D18FAB2"/>
    <w:rsid w:val="7D2B641E"/>
    <w:rsid w:val="7D389AAF"/>
    <w:rsid w:val="7D7C33CD"/>
    <w:rsid w:val="7E3E301E"/>
    <w:rsid w:val="7F473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842EB"/>
  <w15:chartTrackingRefBased/>
  <w15:docId w15:val="{3232CCAE-7B95-4582-A5E6-9B6AEC6F1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Text">
    <w:name w:val="TitleText"/>
    <w:basedOn w:val="Normal"/>
    <w:rsid w:val="00BF751D"/>
    <w:pPr>
      <w:suppressAutoHyphens/>
      <w:autoSpaceDN w:val="0"/>
      <w:spacing w:before="3600" w:after="240" w:line="240" w:lineRule="auto"/>
    </w:pPr>
    <w:rPr>
      <w:rFonts w:ascii="Arial" w:eastAsia="Times New Roman" w:hAnsi="Arial" w:cs="Arial"/>
      <w:b/>
      <w:color w:val="104F75"/>
      <w:sz w:val="92"/>
      <w:szCs w:val="92"/>
      <w:lang w:eastAsia="en-GB"/>
    </w:rPr>
  </w:style>
  <w:style w:type="paragraph" w:styleId="ListParagraph">
    <w:name w:val="List Paragraph"/>
    <w:aliases w:val="F5 List Paragraph,List Paragraph1,List Paragraph11,Dot pt,Colorful List - Accent 11,No Spacing1,List Paragraph Char Char Char,Indicator Text,Numbered Para 1,Bullet 1,Bullet Points,List Paragraph2,MAIN CONTENT,List Paragraph12,OBC Bullet,L"/>
    <w:basedOn w:val="Normal"/>
    <w:link w:val="ListParagraphChar"/>
    <w:uiPriority w:val="34"/>
    <w:qFormat/>
    <w:rsid w:val="00250281"/>
    <w:pPr>
      <w:ind w:left="720"/>
      <w:contextualSpacing/>
    </w:pPr>
  </w:style>
  <w:style w:type="character" w:styleId="Hyperlink">
    <w:name w:val="Hyperlink"/>
    <w:basedOn w:val="DefaultParagraphFont"/>
    <w:uiPriority w:val="99"/>
    <w:unhideWhenUsed/>
    <w:rsid w:val="00A701BA"/>
    <w:rPr>
      <w:color w:val="0563C1" w:themeColor="hyperlink"/>
      <w:u w:val="single"/>
    </w:rPr>
  </w:style>
  <w:style w:type="character" w:styleId="UnresolvedMention">
    <w:name w:val="Unresolved Mention"/>
    <w:basedOn w:val="DefaultParagraphFont"/>
    <w:uiPriority w:val="99"/>
    <w:semiHidden/>
    <w:unhideWhenUsed/>
    <w:rsid w:val="00A701BA"/>
    <w:rPr>
      <w:color w:val="605E5C"/>
      <w:shd w:val="clear" w:color="auto" w:fill="E1DFDD"/>
    </w:rPr>
  </w:style>
  <w:style w:type="table" w:styleId="TableGrid">
    <w:name w:val="Table Grid"/>
    <w:basedOn w:val="TableNormal"/>
    <w:uiPriority w:val="39"/>
    <w:rsid w:val="00D07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2E81"/>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aliases w:val="F5 List Paragraph Char,List Paragraph1 Char,List Paragraph11 Char,Dot pt Char,Colorful List - Accent 11 Char,No Spacing1 Char,List Paragraph Char Char Char Char,Indicator Text Char,Numbered Para 1 Char,Bullet 1 Char,MAIN CONTENT Char"/>
    <w:link w:val="ListParagraph"/>
    <w:uiPriority w:val="34"/>
    <w:qFormat/>
    <w:locked/>
    <w:rsid w:val="003C117D"/>
  </w:style>
  <w:style w:type="table" w:customStyle="1" w:styleId="TableGrid1">
    <w:name w:val="Table Grid1"/>
    <w:basedOn w:val="TableNormal"/>
    <w:next w:val="TableGrid"/>
    <w:uiPriority w:val="39"/>
    <w:rsid w:val="003C1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2523"/>
    <w:rPr>
      <w:sz w:val="16"/>
      <w:szCs w:val="16"/>
    </w:rPr>
  </w:style>
  <w:style w:type="paragraph" w:styleId="CommentText">
    <w:name w:val="annotation text"/>
    <w:basedOn w:val="Normal"/>
    <w:link w:val="CommentTextChar"/>
    <w:uiPriority w:val="99"/>
    <w:unhideWhenUsed/>
    <w:rsid w:val="000F2523"/>
    <w:pPr>
      <w:spacing w:line="240" w:lineRule="auto"/>
    </w:pPr>
    <w:rPr>
      <w:sz w:val="20"/>
      <w:szCs w:val="20"/>
    </w:rPr>
  </w:style>
  <w:style w:type="character" w:customStyle="1" w:styleId="CommentTextChar">
    <w:name w:val="Comment Text Char"/>
    <w:basedOn w:val="DefaultParagraphFont"/>
    <w:link w:val="CommentText"/>
    <w:uiPriority w:val="99"/>
    <w:rsid w:val="000F2523"/>
    <w:rPr>
      <w:sz w:val="20"/>
      <w:szCs w:val="20"/>
    </w:rPr>
  </w:style>
  <w:style w:type="paragraph" w:styleId="CommentSubject">
    <w:name w:val="annotation subject"/>
    <w:basedOn w:val="CommentText"/>
    <w:next w:val="CommentText"/>
    <w:link w:val="CommentSubjectChar"/>
    <w:uiPriority w:val="99"/>
    <w:semiHidden/>
    <w:unhideWhenUsed/>
    <w:rsid w:val="000F2523"/>
    <w:rPr>
      <w:b/>
      <w:bCs/>
    </w:rPr>
  </w:style>
  <w:style w:type="character" w:customStyle="1" w:styleId="CommentSubjectChar">
    <w:name w:val="Comment Subject Char"/>
    <w:basedOn w:val="CommentTextChar"/>
    <w:link w:val="CommentSubject"/>
    <w:uiPriority w:val="99"/>
    <w:semiHidden/>
    <w:rsid w:val="000F2523"/>
    <w:rPr>
      <w:b/>
      <w:bCs/>
      <w:sz w:val="20"/>
      <w:szCs w:val="20"/>
    </w:rPr>
  </w:style>
  <w:style w:type="paragraph" w:styleId="Header">
    <w:name w:val="header"/>
    <w:basedOn w:val="Normal"/>
    <w:link w:val="HeaderChar"/>
    <w:uiPriority w:val="99"/>
    <w:unhideWhenUsed/>
    <w:rsid w:val="002268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680B"/>
  </w:style>
  <w:style w:type="paragraph" w:styleId="Footer">
    <w:name w:val="footer"/>
    <w:basedOn w:val="Normal"/>
    <w:link w:val="FooterChar"/>
    <w:uiPriority w:val="99"/>
    <w:unhideWhenUsed/>
    <w:rsid w:val="002268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680B"/>
  </w:style>
  <w:style w:type="character" w:styleId="FollowedHyperlink">
    <w:name w:val="FollowedHyperlink"/>
    <w:basedOn w:val="DefaultParagraphFont"/>
    <w:uiPriority w:val="99"/>
    <w:semiHidden/>
    <w:unhideWhenUsed/>
    <w:rsid w:val="00DF497C"/>
    <w:rPr>
      <w:color w:val="954F72" w:themeColor="followedHyperlink"/>
      <w:u w:val="single"/>
    </w:rPr>
  </w:style>
  <w:style w:type="paragraph" w:styleId="Revision">
    <w:name w:val="Revision"/>
    <w:hidden/>
    <w:uiPriority w:val="99"/>
    <w:semiHidden/>
    <w:rsid w:val="000123D5"/>
    <w:pPr>
      <w:spacing w:after="0" w:line="240" w:lineRule="auto"/>
    </w:pPr>
  </w:style>
  <w:style w:type="paragraph" w:styleId="NormalWeb">
    <w:name w:val="Normal (Web)"/>
    <w:basedOn w:val="Normal"/>
    <w:uiPriority w:val="99"/>
    <w:semiHidden/>
    <w:unhideWhenUsed/>
    <w:rsid w:val="004846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1">
    <w:name w:val="Style1"/>
    <w:basedOn w:val="DefaultParagraphFont"/>
    <w:uiPriority w:val="1"/>
    <w:rsid w:val="00662A0E"/>
    <w:rPr>
      <w:sz w:val="32"/>
    </w:rPr>
  </w:style>
  <w:style w:type="character" w:customStyle="1" w:styleId="normaltextrun">
    <w:name w:val="normaltextrun"/>
    <w:basedOn w:val="DefaultParagraphFont"/>
    <w:rsid w:val="00DF26CC"/>
  </w:style>
  <w:style w:type="character" w:customStyle="1" w:styleId="eop">
    <w:name w:val="eop"/>
    <w:basedOn w:val="DefaultParagraphFont"/>
    <w:rsid w:val="00DF26CC"/>
  </w:style>
  <w:style w:type="paragraph" w:customStyle="1" w:styleId="paragraph">
    <w:name w:val="paragraph"/>
    <w:basedOn w:val="Normal"/>
    <w:rsid w:val="00DF26C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8456">
      <w:bodyDiv w:val="1"/>
      <w:marLeft w:val="0"/>
      <w:marRight w:val="0"/>
      <w:marTop w:val="0"/>
      <w:marBottom w:val="0"/>
      <w:divBdr>
        <w:top w:val="none" w:sz="0" w:space="0" w:color="auto"/>
        <w:left w:val="none" w:sz="0" w:space="0" w:color="auto"/>
        <w:bottom w:val="none" w:sz="0" w:space="0" w:color="auto"/>
        <w:right w:val="none" w:sz="0" w:space="0" w:color="auto"/>
      </w:divBdr>
    </w:div>
    <w:div w:id="335691143">
      <w:bodyDiv w:val="1"/>
      <w:marLeft w:val="0"/>
      <w:marRight w:val="0"/>
      <w:marTop w:val="0"/>
      <w:marBottom w:val="0"/>
      <w:divBdr>
        <w:top w:val="none" w:sz="0" w:space="0" w:color="auto"/>
        <w:left w:val="none" w:sz="0" w:space="0" w:color="auto"/>
        <w:bottom w:val="none" w:sz="0" w:space="0" w:color="auto"/>
        <w:right w:val="none" w:sz="0" w:space="0" w:color="auto"/>
      </w:divBdr>
    </w:div>
    <w:div w:id="819232313">
      <w:bodyDiv w:val="1"/>
      <w:marLeft w:val="0"/>
      <w:marRight w:val="0"/>
      <w:marTop w:val="0"/>
      <w:marBottom w:val="0"/>
      <w:divBdr>
        <w:top w:val="none" w:sz="0" w:space="0" w:color="auto"/>
        <w:left w:val="none" w:sz="0" w:space="0" w:color="auto"/>
        <w:bottom w:val="none" w:sz="0" w:space="0" w:color="auto"/>
        <w:right w:val="none" w:sz="0" w:space="0" w:color="auto"/>
      </w:divBdr>
    </w:div>
    <w:div w:id="993223775">
      <w:bodyDiv w:val="1"/>
      <w:marLeft w:val="0"/>
      <w:marRight w:val="0"/>
      <w:marTop w:val="0"/>
      <w:marBottom w:val="0"/>
      <w:divBdr>
        <w:top w:val="none" w:sz="0" w:space="0" w:color="auto"/>
        <w:left w:val="none" w:sz="0" w:space="0" w:color="auto"/>
        <w:bottom w:val="none" w:sz="0" w:space="0" w:color="auto"/>
        <w:right w:val="none" w:sz="0" w:space="0" w:color="auto"/>
      </w:divBdr>
      <w:divsChild>
        <w:div w:id="479885065">
          <w:marLeft w:val="0"/>
          <w:marRight w:val="0"/>
          <w:marTop w:val="0"/>
          <w:marBottom w:val="0"/>
          <w:divBdr>
            <w:top w:val="none" w:sz="0" w:space="0" w:color="auto"/>
            <w:left w:val="none" w:sz="0" w:space="0" w:color="auto"/>
            <w:bottom w:val="none" w:sz="0" w:space="0" w:color="auto"/>
            <w:right w:val="none" w:sz="0" w:space="0" w:color="auto"/>
          </w:divBdr>
          <w:divsChild>
            <w:div w:id="161631815">
              <w:marLeft w:val="0"/>
              <w:marRight w:val="0"/>
              <w:marTop w:val="30"/>
              <w:marBottom w:val="30"/>
              <w:divBdr>
                <w:top w:val="none" w:sz="0" w:space="0" w:color="auto"/>
                <w:left w:val="none" w:sz="0" w:space="0" w:color="auto"/>
                <w:bottom w:val="none" w:sz="0" w:space="0" w:color="auto"/>
                <w:right w:val="none" w:sz="0" w:space="0" w:color="auto"/>
              </w:divBdr>
              <w:divsChild>
                <w:div w:id="2064719313">
                  <w:marLeft w:val="0"/>
                  <w:marRight w:val="0"/>
                  <w:marTop w:val="0"/>
                  <w:marBottom w:val="0"/>
                  <w:divBdr>
                    <w:top w:val="none" w:sz="0" w:space="0" w:color="auto"/>
                    <w:left w:val="none" w:sz="0" w:space="0" w:color="auto"/>
                    <w:bottom w:val="none" w:sz="0" w:space="0" w:color="auto"/>
                    <w:right w:val="none" w:sz="0" w:space="0" w:color="auto"/>
                  </w:divBdr>
                  <w:divsChild>
                    <w:div w:id="1815370301">
                      <w:marLeft w:val="0"/>
                      <w:marRight w:val="0"/>
                      <w:marTop w:val="0"/>
                      <w:marBottom w:val="0"/>
                      <w:divBdr>
                        <w:top w:val="none" w:sz="0" w:space="0" w:color="auto"/>
                        <w:left w:val="none" w:sz="0" w:space="0" w:color="auto"/>
                        <w:bottom w:val="none" w:sz="0" w:space="0" w:color="auto"/>
                        <w:right w:val="none" w:sz="0" w:space="0" w:color="auto"/>
                      </w:divBdr>
                    </w:div>
                    <w:div w:id="2002007594">
                      <w:marLeft w:val="0"/>
                      <w:marRight w:val="0"/>
                      <w:marTop w:val="0"/>
                      <w:marBottom w:val="0"/>
                      <w:divBdr>
                        <w:top w:val="none" w:sz="0" w:space="0" w:color="auto"/>
                        <w:left w:val="none" w:sz="0" w:space="0" w:color="auto"/>
                        <w:bottom w:val="none" w:sz="0" w:space="0" w:color="auto"/>
                        <w:right w:val="none" w:sz="0" w:space="0" w:color="auto"/>
                      </w:divBdr>
                    </w:div>
                    <w:div w:id="3438342">
                      <w:marLeft w:val="0"/>
                      <w:marRight w:val="0"/>
                      <w:marTop w:val="0"/>
                      <w:marBottom w:val="0"/>
                      <w:divBdr>
                        <w:top w:val="none" w:sz="0" w:space="0" w:color="auto"/>
                        <w:left w:val="none" w:sz="0" w:space="0" w:color="auto"/>
                        <w:bottom w:val="none" w:sz="0" w:space="0" w:color="auto"/>
                        <w:right w:val="none" w:sz="0" w:space="0" w:color="auto"/>
                      </w:divBdr>
                    </w:div>
                    <w:div w:id="1567373409">
                      <w:marLeft w:val="0"/>
                      <w:marRight w:val="0"/>
                      <w:marTop w:val="0"/>
                      <w:marBottom w:val="0"/>
                      <w:divBdr>
                        <w:top w:val="none" w:sz="0" w:space="0" w:color="auto"/>
                        <w:left w:val="none" w:sz="0" w:space="0" w:color="auto"/>
                        <w:bottom w:val="none" w:sz="0" w:space="0" w:color="auto"/>
                        <w:right w:val="none" w:sz="0" w:space="0" w:color="auto"/>
                      </w:divBdr>
                    </w:div>
                  </w:divsChild>
                </w:div>
                <w:div w:id="375083028">
                  <w:marLeft w:val="0"/>
                  <w:marRight w:val="0"/>
                  <w:marTop w:val="0"/>
                  <w:marBottom w:val="0"/>
                  <w:divBdr>
                    <w:top w:val="none" w:sz="0" w:space="0" w:color="auto"/>
                    <w:left w:val="none" w:sz="0" w:space="0" w:color="auto"/>
                    <w:bottom w:val="none" w:sz="0" w:space="0" w:color="auto"/>
                    <w:right w:val="none" w:sz="0" w:space="0" w:color="auto"/>
                  </w:divBdr>
                  <w:divsChild>
                    <w:div w:id="1659767750">
                      <w:marLeft w:val="0"/>
                      <w:marRight w:val="0"/>
                      <w:marTop w:val="0"/>
                      <w:marBottom w:val="0"/>
                      <w:divBdr>
                        <w:top w:val="none" w:sz="0" w:space="0" w:color="auto"/>
                        <w:left w:val="none" w:sz="0" w:space="0" w:color="auto"/>
                        <w:bottom w:val="none" w:sz="0" w:space="0" w:color="auto"/>
                        <w:right w:val="none" w:sz="0" w:space="0" w:color="auto"/>
                      </w:divBdr>
                    </w:div>
                    <w:div w:id="1222061870">
                      <w:marLeft w:val="0"/>
                      <w:marRight w:val="0"/>
                      <w:marTop w:val="0"/>
                      <w:marBottom w:val="0"/>
                      <w:divBdr>
                        <w:top w:val="none" w:sz="0" w:space="0" w:color="auto"/>
                        <w:left w:val="none" w:sz="0" w:space="0" w:color="auto"/>
                        <w:bottom w:val="none" w:sz="0" w:space="0" w:color="auto"/>
                        <w:right w:val="none" w:sz="0" w:space="0" w:color="auto"/>
                      </w:divBdr>
                    </w:div>
                  </w:divsChild>
                </w:div>
                <w:div w:id="764805954">
                  <w:marLeft w:val="0"/>
                  <w:marRight w:val="0"/>
                  <w:marTop w:val="0"/>
                  <w:marBottom w:val="0"/>
                  <w:divBdr>
                    <w:top w:val="none" w:sz="0" w:space="0" w:color="auto"/>
                    <w:left w:val="none" w:sz="0" w:space="0" w:color="auto"/>
                    <w:bottom w:val="none" w:sz="0" w:space="0" w:color="auto"/>
                    <w:right w:val="none" w:sz="0" w:space="0" w:color="auto"/>
                  </w:divBdr>
                  <w:divsChild>
                    <w:div w:id="580480519">
                      <w:marLeft w:val="0"/>
                      <w:marRight w:val="0"/>
                      <w:marTop w:val="0"/>
                      <w:marBottom w:val="0"/>
                      <w:divBdr>
                        <w:top w:val="none" w:sz="0" w:space="0" w:color="auto"/>
                        <w:left w:val="none" w:sz="0" w:space="0" w:color="auto"/>
                        <w:bottom w:val="none" w:sz="0" w:space="0" w:color="auto"/>
                        <w:right w:val="none" w:sz="0" w:space="0" w:color="auto"/>
                      </w:divBdr>
                    </w:div>
                  </w:divsChild>
                </w:div>
                <w:div w:id="422267500">
                  <w:marLeft w:val="0"/>
                  <w:marRight w:val="0"/>
                  <w:marTop w:val="0"/>
                  <w:marBottom w:val="0"/>
                  <w:divBdr>
                    <w:top w:val="none" w:sz="0" w:space="0" w:color="auto"/>
                    <w:left w:val="none" w:sz="0" w:space="0" w:color="auto"/>
                    <w:bottom w:val="none" w:sz="0" w:space="0" w:color="auto"/>
                    <w:right w:val="none" w:sz="0" w:space="0" w:color="auto"/>
                  </w:divBdr>
                  <w:divsChild>
                    <w:div w:id="341473265">
                      <w:marLeft w:val="0"/>
                      <w:marRight w:val="0"/>
                      <w:marTop w:val="0"/>
                      <w:marBottom w:val="0"/>
                      <w:divBdr>
                        <w:top w:val="none" w:sz="0" w:space="0" w:color="auto"/>
                        <w:left w:val="none" w:sz="0" w:space="0" w:color="auto"/>
                        <w:bottom w:val="none" w:sz="0" w:space="0" w:color="auto"/>
                        <w:right w:val="none" w:sz="0" w:space="0" w:color="auto"/>
                      </w:divBdr>
                    </w:div>
                    <w:div w:id="63143358">
                      <w:marLeft w:val="0"/>
                      <w:marRight w:val="0"/>
                      <w:marTop w:val="0"/>
                      <w:marBottom w:val="0"/>
                      <w:divBdr>
                        <w:top w:val="none" w:sz="0" w:space="0" w:color="auto"/>
                        <w:left w:val="none" w:sz="0" w:space="0" w:color="auto"/>
                        <w:bottom w:val="none" w:sz="0" w:space="0" w:color="auto"/>
                        <w:right w:val="none" w:sz="0" w:space="0" w:color="auto"/>
                      </w:divBdr>
                    </w:div>
                    <w:div w:id="158354274">
                      <w:marLeft w:val="0"/>
                      <w:marRight w:val="0"/>
                      <w:marTop w:val="0"/>
                      <w:marBottom w:val="0"/>
                      <w:divBdr>
                        <w:top w:val="none" w:sz="0" w:space="0" w:color="auto"/>
                        <w:left w:val="none" w:sz="0" w:space="0" w:color="auto"/>
                        <w:bottom w:val="none" w:sz="0" w:space="0" w:color="auto"/>
                        <w:right w:val="none" w:sz="0" w:space="0" w:color="auto"/>
                      </w:divBdr>
                    </w:div>
                  </w:divsChild>
                </w:div>
                <w:div w:id="522590704">
                  <w:marLeft w:val="0"/>
                  <w:marRight w:val="0"/>
                  <w:marTop w:val="0"/>
                  <w:marBottom w:val="0"/>
                  <w:divBdr>
                    <w:top w:val="none" w:sz="0" w:space="0" w:color="auto"/>
                    <w:left w:val="none" w:sz="0" w:space="0" w:color="auto"/>
                    <w:bottom w:val="none" w:sz="0" w:space="0" w:color="auto"/>
                    <w:right w:val="none" w:sz="0" w:space="0" w:color="auto"/>
                  </w:divBdr>
                  <w:divsChild>
                    <w:div w:id="582766525">
                      <w:marLeft w:val="0"/>
                      <w:marRight w:val="0"/>
                      <w:marTop w:val="0"/>
                      <w:marBottom w:val="0"/>
                      <w:divBdr>
                        <w:top w:val="none" w:sz="0" w:space="0" w:color="auto"/>
                        <w:left w:val="none" w:sz="0" w:space="0" w:color="auto"/>
                        <w:bottom w:val="none" w:sz="0" w:space="0" w:color="auto"/>
                        <w:right w:val="none" w:sz="0" w:space="0" w:color="auto"/>
                      </w:divBdr>
                    </w:div>
                  </w:divsChild>
                </w:div>
                <w:div w:id="1665039356">
                  <w:marLeft w:val="0"/>
                  <w:marRight w:val="0"/>
                  <w:marTop w:val="0"/>
                  <w:marBottom w:val="0"/>
                  <w:divBdr>
                    <w:top w:val="none" w:sz="0" w:space="0" w:color="auto"/>
                    <w:left w:val="none" w:sz="0" w:space="0" w:color="auto"/>
                    <w:bottom w:val="none" w:sz="0" w:space="0" w:color="auto"/>
                    <w:right w:val="none" w:sz="0" w:space="0" w:color="auto"/>
                  </w:divBdr>
                  <w:divsChild>
                    <w:div w:id="453909199">
                      <w:marLeft w:val="0"/>
                      <w:marRight w:val="0"/>
                      <w:marTop w:val="0"/>
                      <w:marBottom w:val="0"/>
                      <w:divBdr>
                        <w:top w:val="none" w:sz="0" w:space="0" w:color="auto"/>
                        <w:left w:val="none" w:sz="0" w:space="0" w:color="auto"/>
                        <w:bottom w:val="none" w:sz="0" w:space="0" w:color="auto"/>
                        <w:right w:val="none" w:sz="0" w:space="0" w:color="auto"/>
                      </w:divBdr>
                    </w:div>
                    <w:div w:id="178931460">
                      <w:marLeft w:val="0"/>
                      <w:marRight w:val="0"/>
                      <w:marTop w:val="0"/>
                      <w:marBottom w:val="0"/>
                      <w:divBdr>
                        <w:top w:val="none" w:sz="0" w:space="0" w:color="auto"/>
                        <w:left w:val="none" w:sz="0" w:space="0" w:color="auto"/>
                        <w:bottom w:val="none" w:sz="0" w:space="0" w:color="auto"/>
                        <w:right w:val="none" w:sz="0" w:space="0" w:color="auto"/>
                      </w:divBdr>
                    </w:div>
                    <w:div w:id="243685928">
                      <w:marLeft w:val="0"/>
                      <w:marRight w:val="0"/>
                      <w:marTop w:val="0"/>
                      <w:marBottom w:val="0"/>
                      <w:divBdr>
                        <w:top w:val="none" w:sz="0" w:space="0" w:color="auto"/>
                        <w:left w:val="none" w:sz="0" w:space="0" w:color="auto"/>
                        <w:bottom w:val="none" w:sz="0" w:space="0" w:color="auto"/>
                        <w:right w:val="none" w:sz="0" w:space="0" w:color="auto"/>
                      </w:divBdr>
                    </w:div>
                  </w:divsChild>
                </w:div>
                <w:div w:id="1724520927">
                  <w:marLeft w:val="0"/>
                  <w:marRight w:val="0"/>
                  <w:marTop w:val="0"/>
                  <w:marBottom w:val="0"/>
                  <w:divBdr>
                    <w:top w:val="none" w:sz="0" w:space="0" w:color="auto"/>
                    <w:left w:val="none" w:sz="0" w:space="0" w:color="auto"/>
                    <w:bottom w:val="none" w:sz="0" w:space="0" w:color="auto"/>
                    <w:right w:val="none" w:sz="0" w:space="0" w:color="auto"/>
                  </w:divBdr>
                  <w:divsChild>
                    <w:div w:id="209533321">
                      <w:marLeft w:val="0"/>
                      <w:marRight w:val="0"/>
                      <w:marTop w:val="0"/>
                      <w:marBottom w:val="0"/>
                      <w:divBdr>
                        <w:top w:val="none" w:sz="0" w:space="0" w:color="auto"/>
                        <w:left w:val="none" w:sz="0" w:space="0" w:color="auto"/>
                        <w:bottom w:val="none" w:sz="0" w:space="0" w:color="auto"/>
                        <w:right w:val="none" w:sz="0" w:space="0" w:color="auto"/>
                      </w:divBdr>
                    </w:div>
                    <w:div w:id="1700008360">
                      <w:marLeft w:val="0"/>
                      <w:marRight w:val="0"/>
                      <w:marTop w:val="0"/>
                      <w:marBottom w:val="0"/>
                      <w:divBdr>
                        <w:top w:val="none" w:sz="0" w:space="0" w:color="auto"/>
                        <w:left w:val="none" w:sz="0" w:space="0" w:color="auto"/>
                        <w:bottom w:val="none" w:sz="0" w:space="0" w:color="auto"/>
                        <w:right w:val="none" w:sz="0" w:space="0" w:color="auto"/>
                      </w:divBdr>
                    </w:div>
                  </w:divsChild>
                </w:div>
                <w:div w:id="1957329662">
                  <w:marLeft w:val="0"/>
                  <w:marRight w:val="0"/>
                  <w:marTop w:val="0"/>
                  <w:marBottom w:val="0"/>
                  <w:divBdr>
                    <w:top w:val="none" w:sz="0" w:space="0" w:color="auto"/>
                    <w:left w:val="none" w:sz="0" w:space="0" w:color="auto"/>
                    <w:bottom w:val="none" w:sz="0" w:space="0" w:color="auto"/>
                    <w:right w:val="none" w:sz="0" w:space="0" w:color="auto"/>
                  </w:divBdr>
                  <w:divsChild>
                    <w:div w:id="100347735">
                      <w:marLeft w:val="0"/>
                      <w:marRight w:val="0"/>
                      <w:marTop w:val="0"/>
                      <w:marBottom w:val="0"/>
                      <w:divBdr>
                        <w:top w:val="none" w:sz="0" w:space="0" w:color="auto"/>
                        <w:left w:val="none" w:sz="0" w:space="0" w:color="auto"/>
                        <w:bottom w:val="none" w:sz="0" w:space="0" w:color="auto"/>
                        <w:right w:val="none" w:sz="0" w:space="0" w:color="auto"/>
                      </w:divBdr>
                    </w:div>
                    <w:div w:id="1075400649">
                      <w:marLeft w:val="0"/>
                      <w:marRight w:val="0"/>
                      <w:marTop w:val="0"/>
                      <w:marBottom w:val="0"/>
                      <w:divBdr>
                        <w:top w:val="none" w:sz="0" w:space="0" w:color="auto"/>
                        <w:left w:val="none" w:sz="0" w:space="0" w:color="auto"/>
                        <w:bottom w:val="none" w:sz="0" w:space="0" w:color="auto"/>
                        <w:right w:val="none" w:sz="0" w:space="0" w:color="auto"/>
                      </w:divBdr>
                    </w:div>
                  </w:divsChild>
                </w:div>
                <w:div w:id="85737712">
                  <w:marLeft w:val="0"/>
                  <w:marRight w:val="0"/>
                  <w:marTop w:val="0"/>
                  <w:marBottom w:val="0"/>
                  <w:divBdr>
                    <w:top w:val="none" w:sz="0" w:space="0" w:color="auto"/>
                    <w:left w:val="none" w:sz="0" w:space="0" w:color="auto"/>
                    <w:bottom w:val="none" w:sz="0" w:space="0" w:color="auto"/>
                    <w:right w:val="none" w:sz="0" w:space="0" w:color="auto"/>
                  </w:divBdr>
                  <w:divsChild>
                    <w:div w:id="550507958">
                      <w:marLeft w:val="0"/>
                      <w:marRight w:val="0"/>
                      <w:marTop w:val="0"/>
                      <w:marBottom w:val="0"/>
                      <w:divBdr>
                        <w:top w:val="none" w:sz="0" w:space="0" w:color="auto"/>
                        <w:left w:val="none" w:sz="0" w:space="0" w:color="auto"/>
                        <w:bottom w:val="none" w:sz="0" w:space="0" w:color="auto"/>
                        <w:right w:val="none" w:sz="0" w:space="0" w:color="auto"/>
                      </w:divBdr>
                    </w:div>
                  </w:divsChild>
                </w:div>
                <w:div w:id="235668259">
                  <w:marLeft w:val="0"/>
                  <w:marRight w:val="0"/>
                  <w:marTop w:val="0"/>
                  <w:marBottom w:val="0"/>
                  <w:divBdr>
                    <w:top w:val="none" w:sz="0" w:space="0" w:color="auto"/>
                    <w:left w:val="none" w:sz="0" w:space="0" w:color="auto"/>
                    <w:bottom w:val="none" w:sz="0" w:space="0" w:color="auto"/>
                    <w:right w:val="none" w:sz="0" w:space="0" w:color="auto"/>
                  </w:divBdr>
                  <w:divsChild>
                    <w:div w:id="1219852963">
                      <w:marLeft w:val="0"/>
                      <w:marRight w:val="0"/>
                      <w:marTop w:val="0"/>
                      <w:marBottom w:val="0"/>
                      <w:divBdr>
                        <w:top w:val="none" w:sz="0" w:space="0" w:color="auto"/>
                        <w:left w:val="none" w:sz="0" w:space="0" w:color="auto"/>
                        <w:bottom w:val="none" w:sz="0" w:space="0" w:color="auto"/>
                        <w:right w:val="none" w:sz="0" w:space="0" w:color="auto"/>
                      </w:divBdr>
                    </w:div>
                    <w:div w:id="1574972222">
                      <w:marLeft w:val="0"/>
                      <w:marRight w:val="0"/>
                      <w:marTop w:val="0"/>
                      <w:marBottom w:val="0"/>
                      <w:divBdr>
                        <w:top w:val="none" w:sz="0" w:space="0" w:color="auto"/>
                        <w:left w:val="none" w:sz="0" w:space="0" w:color="auto"/>
                        <w:bottom w:val="none" w:sz="0" w:space="0" w:color="auto"/>
                        <w:right w:val="none" w:sz="0" w:space="0" w:color="auto"/>
                      </w:divBdr>
                    </w:div>
                  </w:divsChild>
                </w:div>
                <w:div w:id="205682946">
                  <w:marLeft w:val="0"/>
                  <w:marRight w:val="0"/>
                  <w:marTop w:val="0"/>
                  <w:marBottom w:val="0"/>
                  <w:divBdr>
                    <w:top w:val="none" w:sz="0" w:space="0" w:color="auto"/>
                    <w:left w:val="none" w:sz="0" w:space="0" w:color="auto"/>
                    <w:bottom w:val="none" w:sz="0" w:space="0" w:color="auto"/>
                    <w:right w:val="none" w:sz="0" w:space="0" w:color="auto"/>
                  </w:divBdr>
                  <w:divsChild>
                    <w:div w:id="1532494093">
                      <w:marLeft w:val="0"/>
                      <w:marRight w:val="0"/>
                      <w:marTop w:val="0"/>
                      <w:marBottom w:val="0"/>
                      <w:divBdr>
                        <w:top w:val="none" w:sz="0" w:space="0" w:color="auto"/>
                        <w:left w:val="none" w:sz="0" w:space="0" w:color="auto"/>
                        <w:bottom w:val="none" w:sz="0" w:space="0" w:color="auto"/>
                        <w:right w:val="none" w:sz="0" w:space="0" w:color="auto"/>
                      </w:divBdr>
                    </w:div>
                    <w:div w:id="1527593501">
                      <w:marLeft w:val="0"/>
                      <w:marRight w:val="0"/>
                      <w:marTop w:val="0"/>
                      <w:marBottom w:val="0"/>
                      <w:divBdr>
                        <w:top w:val="none" w:sz="0" w:space="0" w:color="auto"/>
                        <w:left w:val="none" w:sz="0" w:space="0" w:color="auto"/>
                        <w:bottom w:val="none" w:sz="0" w:space="0" w:color="auto"/>
                        <w:right w:val="none" w:sz="0" w:space="0" w:color="auto"/>
                      </w:divBdr>
                    </w:div>
                  </w:divsChild>
                </w:div>
                <w:div w:id="1668634326">
                  <w:marLeft w:val="0"/>
                  <w:marRight w:val="0"/>
                  <w:marTop w:val="0"/>
                  <w:marBottom w:val="0"/>
                  <w:divBdr>
                    <w:top w:val="none" w:sz="0" w:space="0" w:color="auto"/>
                    <w:left w:val="none" w:sz="0" w:space="0" w:color="auto"/>
                    <w:bottom w:val="none" w:sz="0" w:space="0" w:color="auto"/>
                    <w:right w:val="none" w:sz="0" w:space="0" w:color="auto"/>
                  </w:divBdr>
                  <w:divsChild>
                    <w:div w:id="1967731400">
                      <w:marLeft w:val="0"/>
                      <w:marRight w:val="0"/>
                      <w:marTop w:val="0"/>
                      <w:marBottom w:val="0"/>
                      <w:divBdr>
                        <w:top w:val="none" w:sz="0" w:space="0" w:color="auto"/>
                        <w:left w:val="none" w:sz="0" w:space="0" w:color="auto"/>
                        <w:bottom w:val="none" w:sz="0" w:space="0" w:color="auto"/>
                        <w:right w:val="none" w:sz="0" w:space="0" w:color="auto"/>
                      </w:divBdr>
                    </w:div>
                    <w:div w:id="1115515844">
                      <w:marLeft w:val="0"/>
                      <w:marRight w:val="0"/>
                      <w:marTop w:val="0"/>
                      <w:marBottom w:val="0"/>
                      <w:divBdr>
                        <w:top w:val="none" w:sz="0" w:space="0" w:color="auto"/>
                        <w:left w:val="none" w:sz="0" w:space="0" w:color="auto"/>
                        <w:bottom w:val="none" w:sz="0" w:space="0" w:color="auto"/>
                        <w:right w:val="none" w:sz="0" w:space="0" w:color="auto"/>
                      </w:divBdr>
                    </w:div>
                  </w:divsChild>
                </w:div>
                <w:div w:id="668681965">
                  <w:marLeft w:val="0"/>
                  <w:marRight w:val="0"/>
                  <w:marTop w:val="0"/>
                  <w:marBottom w:val="0"/>
                  <w:divBdr>
                    <w:top w:val="none" w:sz="0" w:space="0" w:color="auto"/>
                    <w:left w:val="none" w:sz="0" w:space="0" w:color="auto"/>
                    <w:bottom w:val="none" w:sz="0" w:space="0" w:color="auto"/>
                    <w:right w:val="none" w:sz="0" w:space="0" w:color="auto"/>
                  </w:divBdr>
                  <w:divsChild>
                    <w:div w:id="1695957171">
                      <w:marLeft w:val="0"/>
                      <w:marRight w:val="0"/>
                      <w:marTop w:val="0"/>
                      <w:marBottom w:val="0"/>
                      <w:divBdr>
                        <w:top w:val="none" w:sz="0" w:space="0" w:color="auto"/>
                        <w:left w:val="none" w:sz="0" w:space="0" w:color="auto"/>
                        <w:bottom w:val="none" w:sz="0" w:space="0" w:color="auto"/>
                        <w:right w:val="none" w:sz="0" w:space="0" w:color="auto"/>
                      </w:divBdr>
                    </w:div>
                  </w:divsChild>
                </w:div>
                <w:div w:id="1688600736">
                  <w:marLeft w:val="0"/>
                  <w:marRight w:val="0"/>
                  <w:marTop w:val="0"/>
                  <w:marBottom w:val="0"/>
                  <w:divBdr>
                    <w:top w:val="none" w:sz="0" w:space="0" w:color="auto"/>
                    <w:left w:val="none" w:sz="0" w:space="0" w:color="auto"/>
                    <w:bottom w:val="none" w:sz="0" w:space="0" w:color="auto"/>
                    <w:right w:val="none" w:sz="0" w:space="0" w:color="auto"/>
                  </w:divBdr>
                  <w:divsChild>
                    <w:div w:id="297537088">
                      <w:marLeft w:val="0"/>
                      <w:marRight w:val="0"/>
                      <w:marTop w:val="0"/>
                      <w:marBottom w:val="0"/>
                      <w:divBdr>
                        <w:top w:val="none" w:sz="0" w:space="0" w:color="auto"/>
                        <w:left w:val="none" w:sz="0" w:space="0" w:color="auto"/>
                        <w:bottom w:val="none" w:sz="0" w:space="0" w:color="auto"/>
                        <w:right w:val="none" w:sz="0" w:space="0" w:color="auto"/>
                      </w:divBdr>
                    </w:div>
                    <w:div w:id="1215510928">
                      <w:marLeft w:val="0"/>
                      <w:marRight w:val="0"/>
                      <w:marTop w:val="0"/>
                      <w:marBottom w:val="0"/>
                      <w:divBdr>
                        <w:top w:val="none" w:sz="0" w:space="0" w:color="auto"/>
                        <w:left w:val="none" w:sz="0" w:space="0" w:color="auto"/>
                        <w:bottom w:val="none" w:sz="0" w:space="0" w:color="auto"/>
                        <w:right w:val="none" w:sz="0" w:space="0" w:color="auto"/>
                      </w:divBdr>
                    </w:div>
                  </w:divsChild>
                </w:div>
                <w:div w:id="989944325">
                  <w:marLeft w:val="0"/>
                  <w:marRight w:val="0"/>
                  <w:marTop w:val="0"/>
                  <w:marBottom w:val="0"/>
                  <w:divBdr>
                    <w:top w:val="none" w:sz="0" w:space="0" w:color="auto"/>
                    <w:left w:val="none" w:sz="0" w:space="0" w:color="auto"/>
                    <w:bottom w:val="none" w:sz="0" w:space="0" w:color="auto"/>
                    <w:right w:val="none" w:sz="0" w:space="0" w:color="auto"/>
                  </w:divBdr>
                  <w:divsChild>
                    <w:div w:id="209536663">
                      <w:marLeft w:val="0"/>
                      <w:marRight w:val="0"/>
                      <w:marTop w:val="0"/>
                      <w:marBottom w:val="0"/>
                      <w:divBdr>
                        <w:top w:val="none" w:sz="0" w:space="0" w:color="auto"/>
                        <w:left w:val="none" w:sz="0" w:space="0" w:color="auto"/>
                        <w:bottom w:val="none" w:sz="0" w:space="0" w:color="auto"/>
                        <w:right w:val="none" w:sz="0" w:space="0" w:color="auto"/>
                      </w:divBdr>
                    </w:div>
                  </w:divsChild>
                </w:div>
                <w:div w:id="1422527782">
                  <w:marLeft w:val="0"/>
                  <w:marRight w:val="0"/>
                  <w:marTop w:val="0"/>
                  <w:marBottom w:val="0"/>
                  <w:divBdr>
                    <w:top w:val="none" w:sz="0" w:space="0" w:color="auto"/>
                    <w:left w:val="none" w:sz="0" w:space="0" w:color="auto"/>
                    <w:bottom w:val="none" w:sz="0" w:space="0" w:color="auto"/>
                    <w:right w:val="none" w:sz="0" w:space="0" w:color="auto"/>
                  </w:divBdr>
                  <w:divsChild>
                    <w:div w:id="374736215">
                      <w:marLeft w:val="0"/>
                      <w:marRight w:val="0"/>
                      <w:marTop w:val="0"/>
                      <w:marBottom w:val="0"/>
                      <w:divBdr>
                        <w:top w:val="none" w:sz="0" w:space="0" w:color="auto"/>
                        <w:left w:val="none" w:sz="0" w:space="0" w:color="auto"/>
                        <w:bottom w:val="none" w:sz="0" w:space="0" w:color="auto"/>
                        <w:right w:val="none" w:sz="0" w:space="0" w:color="auto"/>
                      </w:divBdr>
                    </w:div>
                  </w:divsChild>
                </w:div>
                <w:div w:id="86653907">
                  <w:marLeft w:val="0"/>
                  <w:marRight w:val="0"/>
                  <w:marTop w:val="0"/>
                  <w:marBottom w:val="0"/>
                  <w:divBdr>
                    <w:top w:val="none" w:sz="0" w:space="0" w:color="auto"/>
                    <w:left w:val="none" w:sz="0" w:space="0" w:color="auto"/>
                    <w:bottom w:val="none" w:sz="0" w:space="0" w:color="auto"/>
                    <w:right w:val="none" w:sz="0" w:space="0" w:color="auto"/>
                  </w:divBdr>
                  <w:divsChild>
                    <w:div w:id="2120634724">
                      <w:marLeft w:val="0"/>
                      <w:marRight w:val="0"/>
                      <w:marTop w:val="0"/>
                      <w:marBottom w:val="0"/>
                      <w:divBdr>
                        <w:top w:val="none" w:sz="0" w:space="0" w:color="auto"/>
                        <w:left w:val="none" w:sz="0" w:space="0" w:color="auto"/>
                        <w:bottom w:val="none" w:sz="0" w:space="0" w:color="auto"/>
                        <w:right w:val="none" w:sz="0" w:space="0" w:color="auto"/>
                      </w:divBdr>
                    </w:div>
                  </w:divsChild>
                </w:div>
                <w:div w:id="1706053096">
                  <w:marLeft w:val="0"/>
                  <w:marRight w:val="0"/>
                  <w:marTop w:val="0"/>
                  <w:marBottom w:val="0"/>
                  <w:divBdr>
                    <w:top w:val="none" w:sz="0" w:space="0" w:color="auto"/>
                    <w:left w:val="none" w:sz="0" w:space="0" w:color="auto"/>
                    <w:bottom w:val="none" w:sz="0" w:space="0" w:color="auto"/>
                    <w:right w:val="none" w:sz="0" w:space="0" w:color="auto"/>
                  </w:divBdr>
                  <w:divsChild>
                    <w:div w:id="351228289">
                      <w:marLeft w:val="0"/>
                      <w:marRight w:val="0"/>
                      <w:marTop w:val="0"/>
                      <w:marBottom w:val="0"/>
                      <w:divBdr>
                        <w:top w:val="none" w:sz="0" w:space="0" w:color="auto"/>
                        <w:left w:val="none" w:sz="0" w:space="0" w:color="auto"/>
                        <w:bottom w:val="none" w:sz="0" w:space="0" w:color="auto"/>
                        <w:right w:val="none" w:sz="0" w:space="0" w:color="auto"/>
                      </w:divBdr>
                    </w:div>
                    <w:div w:id="1630941417">
                      <w:marLeft w:val="0"/>
                      <w:marRight w:val="0"/>
                      <w:marTop w:val="0"/>
                      <w:marBottom w:val="0"/>
                      <w:divBdr>
                        <w:top w:val="none" w:sz="0" w:space="0" w:color="auto"/>
                        <w:left w:val="none" w:sz="0" w:space="0" w:color="auto"/>
                        <w:bottom w:val="none" w:sz="0" w:space="0" w:color="auto"/>
                        <w:right w:val="none" w:sz="0" w:space="0" w:color="auto"/>
                      </w:divBdr>
                    </w:div>
                  </w:divsChild>
                </w:div>
                <w:div w:id="1175731178">
                  <w:marLeft w:val="0"/>
                  <w:marRight w:val="0"/>
                  <w:marTop w:val="0"/>
                  <w:marBottom w:val="0"/>
                  <w:divBdr>
                    <w:top w:val="none" w:sz="0" w:space="0" w:color="auto"/>
                    <w:left w:val="none" w:sz="0" w:space="0" w:color="auto"/>
                    <w:bottom w:val="none" w:sz="0" w:space="0" w:color="auto"/>
                    <w:right w:val="none" w:sz="0" w:space="0" w:color="auto"/>
                  </w:divBdr>
                  <w:divsChild>
                    <w:div w:id="1781601820">
                      <w:marLeft w:val="0"/>
                      <w:marRight w:val="0"/>
                      <w:marTop w:val="0"/>
                      <w:marBottom w:val="0"/>
                      <w:divBdr>
                        <w:top w:val="none" w:sz="0" w:space="0" w:color="auto"/>
                        <w:left w:val="none" w:sz="0" w:space="0" w:color="auto"/>
                        <w:bottom w:val="none" w:sz="0" w:space="0" w:color="auto"/>
                        <w:right w:val="none" w:sz="0" w:space="0" w:color="auto"/>
                      </w:divBdr>
                    </w:div>
                  </w:divsChild>
                </w:div>
                <w:div w:id="1887065341">
                  <w:marLeft w:val="0"/>
                  <w:marRight w:val="0"/>
                  <w:marTop w:val="0"/>
                  <w:marBottom w:val="0"/>
                  <w:divBdr>
                    <w:top w:val="none" w:sz="0" w:space="0" w:color="auto"/>
                    <w:left w:val="none" w:sz="0" w:space="0" w:color="auto"/>
                    <w:bottom w:val="none" w:sz="0" w:space="0" w:color="auto"/>
                    <w:right w:val="none" w:sz="0" w:space="0" w:color="auto"/>
                  </w:divBdr>
                  <w:divsChild>
                    <w:div w:id="568004698">
                      <w:marLeft w:val="0"/>
                      <w:marRight w:val="0"/>
                      <w:marTop w:val="0"/>
                      <w:marBottom w:val="0"/>
                      <w:divBdr>
                        <w:top w:val="none" w:sz="0" w:space="0" w:color="auto"/>
                        <w:left w:val="none" w:sz="0" w:space="0" w:color="auto"/>
                        <w:bottom w:val="none" w:sz="0" w:space="0" w:color="auto"/>
                        <w:right w:val="none" w:sz="0" w:space="0" w:color="auto"/>
                      </w:divBdr>
                    </w:div>
                    <w:div w:id="1185823514">
                      <w:marLeft w:val="0"/>
                      <w:marRight w:val="0"/>
                      <w:marTop w:val="0"/>
                      <w:marBottom w:val="0"/>
                      <w:divBdr>
                        <w:top w:val="none" w:sz="0" w:space="0" w:color="auto"/>
                        <w:left w:val="none" w:sz="0" w:space="0" w:color="auto"/>
                        <w:bottom w:val="none" w:sz="0" w:space="0" w:color="auto"/>
                        <w:right w:val="none" w:sz="0" w:space="0" w:color="auto"/>
                      </w:divBdr>
                    </w:div>
                  </w:divsChild>
                </w:div>
                <w:div w:id="1082750876">
                  <w:marLeft w:val="0"/>
                  <w:marRight w:val="0"/>
                  <w:marTop w:val="0"/>
                  <w:marBottom w:val="0"/>
                  <w:divBdr>
                    <w:top w:val="none" w:sz="0" w:space="0" w:color="auto"/>
                    <w:left w:val="none" w:sz="0" w:space="0" w:color="auto"/>
                    <w:bottom w:val="none" w:sz="0" w:space="0" w:color="auto"/>
                    <w:right w:val="none" w:sz="0" w:space="0" w:color="auto"/>
                  </w:divBdr>
                  <w:divsChild>
                    <w:div w:id="430853013">
                      <w:marLeft w:val="0"/>
                      <w:marRight w:val="0"/>
                      <w:marTop w:val="0"/>
                      <w:marBottom w:val="0"/>
                      <w:divBdr>
                        <w:top w:val="none" w:sz="0" w:space="0" w:color="auto"/>
                        <w:left w:val="none" w:sz="0" w:space="0" w:color="auto"/>
                        <w:bottom w:val="none" w:sz="0" w:space="0" w:color="auto"/>
                        <w:right w:val="none" w:sz="0" w:space="0" w:color="auto"/>
                      </w:divBdr>
                    </w:div>
                  </w:divsChild>
                </w:div>
                <w:div w:id="1870533320">
                  <w:marLeft w:val="0"/>
                  <w:marRight w:val="0"/>
                  <w:marTop w:val="0"/>
                  <w:marBottom w:val="0"/>
                  <w:divBdr>
                    <w:top w:val="none" w:sz="0" w:space="0" w:color="auto"/>
                    <w:left w:val="none" w:sz="0" w:space="0" w:color="auto"/>
                    <w:bottom w:val="none" w:sz="0" w:space="0" w:color="auto"/>
                    <w:right w:val="none" w:sz="0" w:space="0" w:color="auto"/>
                  </w:divBdr>
                  <w:divsChild>
                    <w:div w:id="1224098743">
                      <w:marLeft w:val="0"/>
                      <w:marRight w:val="0"/>
                      <w:marTop w:val="0"/>
                      <w:marBottom w:val="0"/>
                      <w:divBdr>
                        <w:top w:val="none" w:sz="0" w:space="0" w:color="auto"/>
                        <w:left w:val="none" w:sz="0" w:space="0" w:color="auto"/>
                        <w:bottom w:val="none" w:sz="0" w:space="0" w:color="auto"/>
                        <w:right w:val="none" w:sz="0" w:space="0" w:color="auto"/>
                      </w:divBdr>
                    </w:div>
                    <w:div w:id="1813059922">
                      <w:marLeft w:val="0"/>
                      <w:marRight w:val="0"/>
                      <w:marTop w:val="0"/>
                      <w:marBottom w:val="0"/>
                      <w:divBdr>
                        <w:top w:val="none" w:sz="0" w:space="0" w:color="auto"/>
                        <w:left w:val="none" w:sz="0" w:space="0" w:color="auto"/>
                        <w:bottom w:val="none" w:sz="0" w:space="0" w:color="auto"/>
                        <w:right w:val="none" w:sz="0" w:space="0" w:color="auto"/>
                      </w:divBdr>
                    </w:div>
                  </w:divsChild>
                </w:div>
                <w:div w:id="559054513">
                  <w:marLeft w:val="0"/>
                  <w:marRight w:val="0"/>
                  <w:marTop w:val="0"/>
                  <w:marBottom w:val="0"/>
                  <w:divBdr>
                    <w:top w:val="none" w:sz="0" w:space="0" w:color="auto"/>
                    <w:left w:val="none" w:sz="0" w:space="0" w:color="auto"/>
                    <w:bottom w:val="none" w:sz="0" w:space="0" w:color="auto"/>
                    <w:right w:val="none" w:sz="0" w:space="0" w:color="auto"/>
                  </w:divBdr>
                  <w:divsChild>
                    <w:div w:id="184368087">
                      <w:marLeft w:val="0"/>
                      <w:marRight w:val="0"/>
                      <w:marTop w:val="0"/>
                      <w:marBottom w:val="0"/>
                      <w:divBdr>
                        <w:top w:val="none" w:sz="0" w:space="0" w:color="auto"/>
                        <w:left w:val="none" w:sz="0" w:space="0" w:color="auto"/>
                        <w:bottom w:val="none" w:sz="0" w:space="0" w:color="auto"/>
                        <w:right w:val="none" w:sz="0" w:space="0" w:color="auto"/>
                      </w:divBdr>
                    </w:div>
                    <w:div w:id="1201938882">
                      <w:marLeft w:val="0"/>
                      <w:marRight w:val="0"/>
                      <w:marTop w:val="0"/>
                      <w:marBottom w:val="0"/>
                      <w:divBdr>
                        <w:top w:val="none" w:sz="0" w:space="0" w:color="auto"/>
                        <w:left w:val="none" w:sz="0" w:space="0" w:color="auto"/>
                        <w:bottom w:val="none" w:sz="0" w:space="0" w:color="auto"/>
                        <w:right w:val="none" w:sz="0" w:space="0" w:color="auto"/>
                      </w:divBdr>
                    </w:div>
                  </w:divsChild>
                </w:div>
                <w:div w:id="2704349">
                  <w:marLeft w:val="0"/>
                  <w:marRight w:val="0"/>
                  <w:marTop w:val="0"/>
                  <w:marBottom w:val="0"/>
                  <w:divBdr>
                    <w:top w:val="none" w:sz="0" w:space="0" w:color="auto"/>
                    <w:left w:val="none" w:sz="0" w:space="0" w:color="auto"/>
                    <w:bottom w:val="none" w:sz="0" w:space="0" w:color="auto"/>
                    <w:right w:val="none" w:sz="0" w:space="0" w:color="auto"/>
                  </w:divBdr>
                  <w:divsChild>
                    <w:div w:id="2046516019">
                      <w:marLeft w:val="0"/>
                      <w:marRight w:val="0"/>
                      <w:marTop w:val="0"/>
                      <w:marBottom w:val="0"/>
                      <w:divBdr>
                        <w:top w:val="none" w:sz="0" w:space="0" w:color="auto"/>
                        <w:left w:val="none" w:sz="0" w:space="0" w:color="auto"/>
                        <w:bottom w:val="none" w:sz="0" w:space="0" w:color="auto"/>
                        <w:right w:val="none" w:sz="0" w:space="0" w:color="auto"/>
                      </w:divBdr>
                    </w:div>
                    <w:div w:id="1333411355">
                      <w:marLeft w:val="0"/>
                      <w:marRight w:val="0"/>
                      <w:marTop w:val="0"/>
                      <w:marBottom w:val="0"/>
                      <w:divBdr>
                        <w:top w:val="none" w:sz="0" w:space="0" w:color="auto"/>
                        <w:left w:val="none" w:sz="0" w:space="0" w:color="auto"/>
                        <w:bottom w:val="none" w:sz="0" w:space="0" w:color="auto"/>
                        <w:right w:val="none" w:sz="0" w:space="0" w:color="auto"/>
                      </w:divBdr>
                    </w:div>
                    <w:div w:id="492765585">
                      <w:marLeft w:val="0"/>
                      <w:marRight w:val="0"/>
                      <w:marTop w:val="0"/>
                      <w:marBottom w:val="0"/>
                      <w:divBdr>
                        <w:top w:val="none" w:sz="0" w:space="0" w:color="auto"/>
                        <w:left w:val="none" w:sz="0" w:space="0" w:color="auto"/>
                        <w:bottom w:val="none" w:sz="0" w:space="0" w:color="auto"/>
                        <w:right w:val="none" w:sz="0" w:space="0" w:color="auto"/>
                      </w:divBdr>
                    </w:div>
                    <w:div w:id="335881719">
                      <w:marLeft w:val="0"/>
                      <w:marRight w:val="0"/>
                      <w:marTop w:val="0"/>
                      <w:marBottom w:val="0"/>
                      <w:divBdr>
                        <w:top w:val="none" w:sz="0" w:space="0" w:color="auto"/>
                        <w:left w:val="none" w:sz="0" w:space="0" w:color="auto"/>
                        <w:bottom w:val="none" w:sz="0" w:space="0" w:color="auto"/>
                        <w:right w:val="none" w:sz="0" w:space="0" w:color="auto"/>
                      </w:divBdr>
                    </w:div>
                  </w:divsChild>
                </w:div>
                <w:div w:id="1982341840">
                  <w:marLeft w:val="0"/>
                  <w:marRight w:val="0"/>
                  <w:marTop w:val="0"/>
                  <w:marBottom w:val="0"/>
                  <w:divBdr>
                    <w:top w:val="none" w:sz="0" w:space="0" w:color="auto"/>
                    <w:left w:val="none" w:sz="0" w:space="0" w:color="auto"/>
                    <w:bottom w:val="none" w:sz="0" w:space="0" w:color="auto"/>
                    <w:right w:val="none" w:sz="0" w:space="0" w:color="auto"/>
                  </w:divBdr>
                  <w:divsChild>
                    <w:div w:id="276841600">
                      <w:marLeft w:val="0"/>
                      <w:marRight w:val="0"/>
                      <w:marTop w:val="0"/>
                      <w:marBottom w:val="0"/>
                      <w:divBdr>
                        <w:top w:val="none" w:sz="0" w:space="0" w:color="auto"/>
                        <w:left w:val="none" w:sz="0" w:space="0" w:color="auto"/>
                        <w:bottom w:val="none" w:sz="0" w:space="0" w:color="auto"/>
                        <w:right w:val="none" w:sz="0" w:space="0" w:color="auto"/>
                      </w:divBdr>
                    </w:div>
                  </w:divsChild>
                </w:div>
                <w:div w:id="1442069912">
                  <w:marLeft w:val="0"/>
                  <w:marRight w:val="0"/>
                  <w:marTop w:val="0"/>
                  <w:marBottom w:val="0"/>
                  <w:divBdr>
                    <w:top w:val="none" w:sz="0" w:space="0" w:color="auto"/>
                    <w:left w:val="none" w:sz="0" w:space="0" w:color="auto"/>
                    <w:bottom w:val="none" w:sz="0" w:space="0" w:color="auto"/>
                    <w:right w:val="none" w:sz="0" w:space="0" w:color="auto"/>
                  </w:divBdr>
                  <w:divsChild>
                    <w:div w:id="612789711">
                      <w:marLeft w:val="0"/>
                      <w:marRight w:val="0"/>
                      <w:marTop w:val="0"/>
                      <w:marBottom w:val="0"/>
                      <w:divBdr>
                        <w:top w:val="none" w:sz="0" w:space="0" w:color="auto"/>
                        <w:left w:val="none" w:sz="0" w:space="0" w:color="auto"/>
                        <w:bottom w:val="none" w:sz="0" w:space="0" w:color="auto"/>
                        <w:right w:val="none" w:sz="0" w:space="0" w:color="auto"/>
                      </w:divBdr>
                    </w:div>
                  </w:divsChild>
                </w:div>
                <w:div w:id="799613310">
                  <w:marLeft w:val="0"/>
                  <w:marRight w:val="0"/>
                  <w:marTop w:val="0"/>
                  <w:marBottom w:val="0"/>
                  <w:divBdr>
                    <w:top w:val="none" w:sz="0" w:space="0" w:color="auto"/>
                    <w:left w:val="none" w:sz="0" w:space="0" w:color="auto"/>
                    <w:bottom w:val="none" w:sz="0" w:space="0" w:color="auto"/>
                    <w:right w:val="none" w:sz="0" w:space="0" w:color="auto"/>
                  </w:divBdr>
                  <w:divsChild>
                    <w:div w:id="381752066">
                      <w:marLeft w:val="0"/>
                      <w:marRight w:val="0"/>
                      <w:marTop w:val="0"/>
                      <w:marBottom w:val="0"/>
                      <w:divBdr>
                        <w:top w:val="none" w:sz="0" w:space="0" w:color="auto"/>
                        <w:left w:val="none" w:sz="0" w:space="0" w:color="auto"/>
                        <w:bottom w:val="none" w:sz="0" w:space="0" w:color="auto"/>
                        <w:right w:val="none" w:sz="0" w:space="0" w:color="auto"/>
                      </w:divBdr>
                    </w:div>
                  </w:divsChild>
                </w:div>
                <w:div w:id="530921210">
                  <w:marLeft w:val="0"/>
                  <w:marRight w:val="0"/>
                  <w:marTop w:val="0"/>
                  <w:marBottom w:val="0"/>
                  <w:divBdr>
                    <w:top w:val="none" w:sz="0" w:space="0" w:color="auto"/>
                    <w:left w:val="none" w:sz="0" w:space="0" w:color="auto"/>
                    <w:bottom w:val="none" w:sz="0" w:space="0" w:color="auto"/>
                    <w:right w:val="none" w:sz="0" w:space="0" w:color="auto"/>
                  </w:divBdr>
                  <w:divsChild>
                    <w:div w:id="1931039977">
                      <w:marLeft w:val="0"/>
                      <w:marRight w:val="0"/>
                      <w:marTop w:val="0"/>
                      <w:marBottom w:val="0"/>
                      <w:divBdr>
                        <w:top w:val="none" w:sz="0" w:space="0" w:color="auto"/>
                        <w:left w:val="none" w:sz="0" w:space="0" w:color="auto"/>
                        <w:bottom w:val="none" w:sz="0" w:space="0" w:color="auto"/>
                        <w:right w:val="none" w:sz="0" w:space="0" w:color="auto"/>
                      </w:divBdr>
                    </w:div>
                  </w:divsChild>
                </w:div>
                <w:div w:id="1644581757">
                  <w:marLeft w:val="0"/>
                  <w:marRight w:val="0"/>
                  <w:marTop w:val="0"/>
                  <w:marBottom w:val="0"/>
                  <w:divBdr>
                    <w:top w:val="none" w:sz="0" w:space="0" w:color="auto"/>
                    <w:left w:val="none" w:sz="0" w:space="0" w:color="auto"/>
                    <w:bottom w:val="none" w:sz="0" w:space="0" w:color="auto"/>
                    <w:right w:val="none" w:sz="0" w:space="0" w:color="auto"/>
                  </w:divBdr>
                  <w:divsChild>
                    <w:div w:id="546456978">
                      <w:marLeft w:val="0"/>
                      <w:marRight w:val="0"/>
                      <w:marTop w:val="0"/>
                      <w:marBottom w:val="0"/>
                      <w:divBdr>
                        <w:top w:val="none" w:sz="0" w:space="0" w:color="auto"/>
                        <w:left w:val="none" w:sz="0" w:space="0" w:color="auto"/>
                        <w:bottom w:val="none" w:sz="0" w:space="0" w:color="auto"/>
                        <w:right w:val="none" w:sz="0" w:space="0" w:color="auto"/>
                      </w:divBdr>
                    </w:div>
                    <w:div w:id="200480101">
                      <w:marLeft w:val="0"/>
                      <w:marRight w:val="0"/>
                      <w:marTop w:val="0"/>
                      <w:marBottom w:val="0"/>
                      <w:divBdr>
                        <w:top w:val="none" w:sz="0" w:space="0" w:color="auto"/>
                        <w:left w:val="none" w:sz="0" w:space="0" w:color="auto"/>
                        <w:bottom w:val="none" w:sz="0" w:space="0" w:color="auto"/>
                        <w:right w:val="none" w:sz="0" w:space="0" w:color="auto"/>
                      </w:divBdr>
                    </w:div>
                  </w:divsChild>
                </w:div>
                <w:div w:id="1894005379">
                  <w:marLeft w:val="0"/>
                  <w:marRight w:val="0"/>
                  <w:marTop w:val="0"/>
                  <w:marBottom w:val="0"/>
                  <w:divBdr>
                    <w:top w:val="none" w:sz="0" w:space="0" w:color="auto"/>
                    <w:left w:val="none" w:sz="0" w:space="0" w:color="auto"/>
                    <w:bottom w:val="none" w:sz="0" w:space="0" w:color="auto"/>
                    <w:right w:val="none" w:sz="0" w:space="0" w:color="auto"/>
                  </w:divBdr>
                  <w:divsChild>
                    <w:div w:id="115494563">
                      <w:marLeft w:val="0"/>
                      <w:marRight w:val="0"/>
                      <w:marTop w:val="0"/>
                      <w:marBottom w:val="0"/>
                      <w:divBdr>
                        <w:top w:val="none" w:sz="0" w:space="0" w:color="auto"/>
                        <w:left w:val="none" w:sz="0" w:space="0" w:color="auto"/>
                        <w:bottom w:val="none" w:sz="0" w:space="0" w:color="auto"/>
                        <w:right w:val="none" w:sz="0" w:space="0" w:color="auto"/>
                      </w:divBdr>
                    </w:div>
                  </w:divsChild>
                </w:div>
                <w:div w:id="285937261">
                  <w:marLeft w:val="0"/>
                  <w:marRight w:val="0"/>
                  <w:marTop w:val="0"/>
                  <w:marBottom w:val="0"/>
                  <w:divBdr>
                    <w:top w:val="none" w:sz="0" w:space="0" w:color="auto"/>
                    <w:left w:val="none" w:sz="0" w:space="0" w:color="auto"/>
                    <w:bottom w:val="none" w:sz="0" w:space="0" w:color="auto"/>
                    <w:right w:val="none" w:sz="0" w:space="0" w:color="auto"/>
                  </w:divBdr>
                  <w:divsChild>
                    <w:div w:id="984313771">
                      <w:marLeft w:val="0"/>
                      <w:marRight w:val="0"/>
                      <w:marTop w:val="0"/>
                      <w:marBottom w:val="0"/>
                      <w:divBdr>
                        <w:top w:val="none" w:sz="0" w:space="0" w:color="auto"/>
                        <w:left w:val="none" w:sz="0" w:space="0" w:color="auto"/>
                        <w:bottom w:val="none" w:sz="0" w:space="0" w:color="auto"/>
                        <w:right w:val="none" w:sz="0" w:space="0" w:color="auto"/>
                      </w:divBdr>
                    </w:div>
                  </w:divsChild>
                </w:div>
                <w:div w:id="1632905582">
                  <w:marLeft w:val="0"/>
                  <w:marRight w:val="0"/>
                  <w:marTop w:val="0"/>
                  <w:marBottom w:val="0"/>
                  <w:divBdr>
                    <w:top w:val="none" w:sz="0" w:space="0" w:color="auto"/>
                    <w:left w:val="none" w:sz="0" w:space="0" w:color="auto"/>
                    <w:bottom w:val="none" w:sz="0" w:space="0" w:color="auto"/>
                    <w:right w:val="none" w:sz="0" w:space="0" w:color="auto"/>
                  </w:divBdr>
                  <w:divsChild>
                    <w:div w:id="1808429350">
                      <w:marLeft w:val="0"/>
                      <w:marRight w:val="0"/>
                      <w:marTop w:val="0"/>
                      <w:marBottom w:val="0"/>
                      <w:divBdr>
                        <w:top w:val="none" w:sz="0" w:space="0" w:color="auto"/>
                        <w:left w:val="none" w:sz="0" w:space="0" w:color="auto"/>
                        <w:bottom w:val="none" w:sz="0" w:space="0" w:color="auto"/>
                        <w:right w:val="none" w:sz="0" w:space="0" w:color="auto"/>
                      </w:divBdr>
                    </w:div>
                  </w:divsChild>
                </w:div>
                <w:div w:id="346253056">
                  <w:marLeft w:val="0"/>
                  <w:marRight w:val="0"/>
                  <w:marTop w:val="0"/>
                  <w:marBottom w:val="0"/>
                  <w:divBdr>
                    <w:top w:val="none" w:sz="0" w:space="0" w:color="auto"/>
                    <w:left w:val="none" w:sz="0" w:space="0" w:color="auto"/>
                    <w:bottom w:val="none" w:sz="0" w:space="0" w:color="auto"/>
                    <w:right w:val="none" w:sz="0" w:space="0" w:color="auto"/>
                  </w:divBdr>
                  <w:divsChild>
                    <w:div w:id="1846165352">
                      <w:marLeft w:val="0"/>
                      <w:marRight w:val="0"/>
                      <w:marTop w:val="0"/>
                      <w:marBottom w:val="0"/>
                      <w:divBdr>
                        <w:top w:val="none" w:sz="0" w:space="0" w:color="auto"/>
                        <w:left w:val="none" w:sz="0" w:space="0" w:color="auto"/>
                        <w:bottom w:val="none" w:sz="0" w:space="0" w:color="auto"/>
                        <w:right w:val="none" w:sz="0" w:space="0" w:color="auto"/>
                      </w:divBdr>
                    </w:div>
                  </w:divsChild>
                </w:div>
                <w:div w:id="927931847">
                  <w:marLeft w:val="0"/>
                  <w:marRight w:val="0"/>
                  <w:marTop w:val="0"/>
                  <w:marBottom w:val="0"/>
                  <w:divBdr>
                    <w:top w:val="none" w:sz="0" w:space="0" w:color="auto"/>
                    <w:left w:val="none" w:sz="0" w:space="0" w:color="auto"/>
                    <w:bottom w:val="none" w:sz="0" w:space="0" w:color="auto"/>
                    <w:right w:val="none" w:sz="0" w:space="0" w:color="auto"/>
                  </w:divBdr>
                  <w:divsChild>
                    <w:div w:id="169104161">
                      <w:marLeft w:val="0"/>
                      <w:marRight w:val="0"/>
                      <w:marTop w:val="0"/>
                      <w:marBottom w:val="0"/>
                      <w:divBdr>
                        <w:top w:val="none" w:sz="0" w:space="0" w:color="auto"/>
                        <w:left w:val="none" w:sz="0" w:space="0" w:color="auto"/>
                        <w:bottom w:val="none" w:sz="0" w:space="0" w:color="auto"/>
                        <w:right w:val="none" w:sz="0" w:space="0" w:color="auto"/>
                      </w:divBdr>
                    </w:div>
                  </w:divsChild>
                </w:div>
                <w:div w:id="392434220">
                  <w:marLeft w:val="0"/>
                  <w:marRight w:val="0"/>
                  <w:marTop w:val="0"/>
                  <w:marBottom w:val="0"/>
                  <w:divBdr>
                    <w:top w:val="none" w:sz="0" w:space="0" w:color="auto"/>
                    <w:left w:val="none" w:sz="0" w:space="0" w:color="auto"/>
                    <w:bottom w:val="none" w:sz="0" w:space="0" w:color="auto"/>
                    <w:right w:val="none" w:sz="0" w:space="0" w:color="auto"/>
                  </w:divBdr>
                  <w:divsChild>
                    <w:div w:id="1663074210">
                      <w:marLeft w:val="0"/>
                      <w:marRight w:val="0"/>
                      <w:marTop w:val="0"/>
                      <w:marBottom w:val="0"/>
                      <w:divBdr>
                        <w:top w:val="none" w:sz="0" w:space="0" w:color="auto"/>
                        <w:left w:val="none" w:sz="0" w:space="0" w:color="auto"/>
                        <w:bottom w:val="none" w:sz="0" w:space="0" w:color="auto"/>
                        <w:right w:val="none" w:sz="0" w:space="0" w:color="auto"/>
                      </w:divBdr>
                    </w:div>
                  </w:divsChild>
                </w:div>
                <w:div w:id="995844377">
                  <w:marLeft w:val="0"/>
                  <w:marRight w:val="0"/>
                  <w:marTop w:val="0"/>
                  <w:marBottom w:val="0"/>
                  <w:divBdr>
                    <w:top w:val="none" w:sz="0" w:space="0" w:color="auto"/>
                    <w:left w:val="none" w:sz="0" w:space="0" w:color="auto"/>
                    <w:bottom w:val="none" w:sz="0" w:space="0" w:color="auto"/>
                    <w:right w:val="none" w:sz="0" w:space="0" w:color="auto"/>
                  </w:divBdr>
                  <w:divsChild>
                    <w:div w:id="571546647">
                      <w:marLeft w:val="0"/>
                      <w:marRight w:val="0"/>
                      <w:marTop w:val="0"/>
                      <w:marBottom w:val="0"/>
                      <w:divBdr>
                        <w:top w:val="none" w:sz="0" w:space="0" w:color="auto"/>
                        <w:left w:val="none" w:sz="0" w:space="0" w:color="auto"/>
                        <w:bottom w:val="none" w:sz="0" w:space="0" w:color="auto"/>
                        <w:right w:val="none" w:sz="0" w:space="0" w:color="auto"/>
                      </w:divBdr>
                    </w:div>
                  </w:divsChild>
                </w:div>
                <w:div w:id="253440175">
                  <w:marLeft w:val="0"/>
                  <w:marRight w:val="0"/>
                  <w:marTop w:val="0"/>
                  <w:marBottom w:val="0"/>
                  <w:divBdr>
                    <w:top w:val="none" w:sz="0" w:space="0" w:color="auto"/>
                    <w:left w:val="none" w:sz="0" w:space="0" w:color="auto"/>
                    <w:bottom w:val="none" w:sz="0" w:space="0" w:color="auto"/>
                    <w:right w:val="none" w:sz="0" w:space="0" w:color="auto"/>
                  </w:divBdr>
                  <w:divsChild>
                    <w:div w:id="469977190">
                      <w:marLeft w:val="0"/>
                      <w:marRight w:val="0"/>
                      <w:marTop w:val="0"/>
                      <w:marBottom w:val="0"/>
                      <w:divBdr>
                        <w:top w:val="none" w:sz="0" w:space="0" w:color="auto"/>
                        <w:left w:val="none" w:sz="0" w:space="0" w:color="auto"/>
                        <w:bottom w:val="none" w:sz="0" w:space="0" w:color="auto"/>
                        <w:right w:val="none" w:sz="0" w:space="0" w:color="auto"/>
                      </w:divBdr>
                    </w:div>
                  </w:divsChild>
                </w:div>
                <w:div w:id="209805119">
                  <w:marLeft w:val="0"/>
                  <w:marRight w:val="0"/>
                  <w:marTop w:val="0"/>
                  <w:marBottom w:val="0"/>
                  <w:divBdr>
                    <w:top w:val="none" w:sz="0" w:space="0" w:color="auto"/>
                    <w:left w:val="none" w:sz="0" w:space="0" w:color="auto"/>
                    <w:bottom w:val="none" w:sz="0" w:space="0" w:color="auto"/>
                    <w:right w:val="none" w:sz="0" w:space="0" w:color="auto"/>
                  </w:divBdr>
                  <w:divsChild>
                    <w:div w:id="923879399">
                      <w:marLeft w:val="0"/>
                      <w:marRight w:val="0"/>
                      <w:marTop w:val="0"/>
                      <w:marBottom w:val="0"/>
                      <w:divBdr>
                        <w:top w:val="none" w:sz="0" w:space="0" w:color="auto"/>
                        <w:left w:val="none" w:sz="0" w:space="0" w:color="auto"/>
                        <w:bottom w:val="none" w:sz="0" w:space="0" w:color="auto"/>
                        <w:right w:val="none" w:sz="0" w:space="0" w:color="auto"/>
                      </w:divBdr>
                    </w:div>
                  </w:divsChild>
                </w:div>
                <w:div w:id="273488335">
                  <w:marLeft w:val="0"/>
                  <w:marRight w:val="0"/>
                  <w:marTop w:val="0"/>
                  <w:marBottom w:val="0"/>
                  <w:divBdr>
                    <w:top w:val="none" w:sz="0" w:space="0" w:color="auto"/>
                    <w:left w:val="none" w:sz="0" w:space="0" w:color="auto"/>
                    <w:bottom w:val="none" w:sz="0" w:space="0" w:color="auto"/>
                    <w:right w:val="none" w:sz="0" w:space="0" w:color="auto"/>
                  </w:divBdr>
                  <w:divsChild>
                    <w:div w:id="616333074">
                      <w:marLeft w:val="0"/>
                      <w:marRight w:val="0"/>
                      <w:marTop w:val="0"/>
                      <w:marBottom w:val="0"/>
                      <w:divBdr>
                        <w:top w:val="none" w:sz="0" w:space="0" w:color="auto"/>
                        <w:left w:val="none" w:sz="0" w:space="0" w:color="auto"/>
                        <w:bottom w:val="none" w:sz="0" w:space="0" w:color="auto"/>
                        <w:right w:val="none" w:sz="0" w:space="0" w:color="auto"/>
                      </w:divBdr>
                    </w:div>
                  </w:divsChild>
                </w:div>
                <w:div w:id="2051414181">
                  <w:marLeft w:val="0"/>
                  <w:marRight w:val="0"/>
                  <w:marTop w:val="0"/>
                  <w:marBottom w:val="0"/>
                  <w:divBdr>
                    <w:top w:val="none" w:sz="0" w:space="0" w:color="auto"/>
                    <w:left w:val="none" w:sz="0" w:space="0" w:color="auto"/>
                    <w:bottom w:val="none" w:sz="0" w:space="0" w:color="auto"/>
                    <w:right w:val="none" w:sz="0" w:space="0" w:color="auto"/>
                  </w:divBdr>
                  <w:divsChild>
                    <w:div w:id="863439432">
                      <w:marLeft w:val="0"/>
                      <w:marRight w:val="0"/>
                      <w:marTop w:val="0"/>
                      <w:marBottom w:val="0"/>
                      <w:divBdr>
                        <w:top w:val="none" w:sz="0" w:space="0" w:color="auto"/>
                        <w:left w:val="none" w:sz="0" w:space="0" w:color="auto"/>
                        <w:bottom w:val="none" w:sz="0" w:space="0" w:color="auto"/>
                        <w:right w:val="none" w:sz="0" w:space="0" w:color="auto"/>
                      </w:divBdr>
                    </w:div>
                  </w:divsChild>
                </w:div>
                <w:div w:id="1427725988">
                  <w:marLeft w:val="0"/>
                  <w:marRight w:val="0"/>
                  <w:marTop w:val="0"/>
                  <w:marBottom w:val="0"/>
                  <w:divBdr>
                    <w:top w:val="none" w:sz="0" w:space="0" w:color="auto"/>
                    <w:left w:val="none" w:sz="0" w:space="0" w:color="auto"/>
                    <w:bottom w:val="none" w:sz="0" w:space="0" w:color="auto"/>
                    <w:right w:val="none" w:sz="0" w:space="0" w:color="auto"/>
                  </w:divBdr>
                  <w:divsChild>
                    <w:div w:id="334724871">
                      <w:marLeft w:val="0"/>
                      <w:marRight w:val="0"/>
                      <w:marTop w:val="0"/>
                      <w:marBottom w:val="0"/>
                      <w:divBdr>
                        <w:top w:val="none" w:sz="0" w:space="0" w:color="auto"/>
                        <w:left w:val="none" w:sz="0" w:space="0" w:color="auto"/>
                        <w:bottom w:val="none" w:sz="0" w:space="0" w:color="auto"/>
                        <w:right w:val="none" w:sz="0" w:space="0" w:color="auto"/>
                      </w:divBdr>
                    </w:div>
                  </w:divsChild>
                </w:div>
                <w:div w:id="523134972">
                  <w:marLeft w:val="0"/>
                  <w:marRight w:val="0"/>
                  <w:marTop w:val="0"/>
                  <w:marBottom w:val="0"/>
                  <w:divBdr>
                    <w:top w:val="none" w:sz="0" w:space="0" w:color="auto"/>
                    <w:left w:val="none" w:sz="0" w:space="0" w:color="auto"/>
                    <w:bottom w:val="none" w:sz="0" w:space="0" w:color="auto"/>
                    <w:right w:val="none" w:sz="0" w:space="0" w:color="auto"/>
                  </w:divBdr>
                  <w:divsChild>
                    <w:div w:id="1461144839">
                      <w:marLeft w:val="0"/>
                      <w:marRight w:val="0"/>
                      <w:marTop w:val="0"/>
                      <w:marBottom w:val="0"/>
                      <w:divBdr>
                        <w:top w:val="none" w:sz="0" w:space="0" w:color="auto"/>
                        <w:left w:val="none" w:sz="0" w:space="0" w:color="auto"/>
                        <w:bottom w:val="none" w:sz="0" w:space="0" w:color="auto"/>
                        <w:right w:val="none" w:sz="0" w:space="0" w:color="auto"/>
                      </w:divBdr>
                    </w:div>
                  </w:divsChild>
                </w:div>
                <w:div w:id="29769426">
                  <w:marLeft w:val="0"/>
                  <w:marRight w:val="0"/>
                  <w:marTop w:val="0"/>
                  <w:marBottom w:val="0"/>
                  <w:divBdr>
                    <w:top w:val="none" w:sz="0" w:space="0" w:color="auto"/>
                    <w:left w:val="none" w:sz="0" w:space="0" w:color="auto"/>
                    <w:bottom w:val="none" w:sz="0" w:space="0" w:color="auto"/>
                    <w:right w:val="none" w:sz="0" w:space="0" w:color="auto"/>
                  </w:divBdr>
                  <w:divsChild>
                    <w:div w:id="1153331505">
                      <w:marLeft w:val="0"/>
                      <w:marRight w:val="0"/>
                      <w:marTop w:val="0"/>
                      <w:marBottom w:val="0"/>
                      <w:divBdr>
                        <w:top w:val="none" w:sz="0" w:space="0" w:color="auto"/>
                        <w:left w:val="none" w:sz="0" w:space="0" w:color="auto"/>
                        <w:bottom w:val="none" w:sz="0" w:space="0" w:color="auto"/>
                        <w:right w:val="none" w:sz="0" w:space="0" w:color="auto"/>
                      </w:divBdr>
                    </w:div>
                  </w:divsChild>
                </w:div>
                <w:div w:id="1086536623">
                  <w:marLeft w:val="0"/>
                  <w:marRight w:val="0"/>
                  <w:marTop w:val="0"/>
                  <w:marBottom w:val="0"/>
                  <w:divBdr>
                    <w:top w:val="none" w:sz="0" w:space="0" w:color="auto"/>
                    <w:left w:val="none" w:sz="0" w:space="0" w:color="auto"/>
                    <w:bottom w:val="none" w:sz="0" w:space="0" w:color="auto"/>
                    <w:right w:val="none" w:sz="0" w:space="0" w:color="auto"/>
                  </w:divBdr>
                  <w:divsChild>
                    <w:div w:id="322903067">
                      <w:marLeft w:val="0"/>
                      <w:marRight w:val="0"/>
                      <w:marTop w:val="0"/>
                      <w:marBottom w:val="0"/>
                      <w:divBdr>
                        <w:top w:val="none" w:sz="0" w:space="0" w:color="auto"/>
                        <w:left w:val="none" w:sz="0" w:space="0" w:color="auto"/>
                        <w:bottom w:val="none" w:sz="0" w:space="0" w:color="auto"/>
                        <w:right w:val="none" w:sz="0" w:space="0" w:color="auto"/>
                      </w:divBdr>
                    </w:div>
                  </w:divsChild>
                </w:div>
                <w:div w:id="1064108615">
                  <w:marLeft w:val="0"/>
                  <w:marRight w:val="0"/>
                  <w:marTop w:val="0"/>
                  <w:marBottom w:val="0"/>
                  <w:divBdr>
                    <w:top w:val="none" w:sz="0" w:space="0" w:color="auto"/>
                    <w:left w:val="none" w:sz="0" w:space="0" w:color="auto"/>
                    <w:bottom w:val="none" w:sz="0" w:space="0" w:color="auto"/>
                    <w:right w:val="none" w:sz="0" w:space="0" w:color="auto"/>
                  </w:divBdr>
                  <w:divsChild>
                    <w:div w:id="1365442742">
                      <w:marLeft w:val="0"/>
                      <w:marRight w:val="0"/>
                      <w:marTop w:val="0"/>
                      <w:marBottom w:val="0"/>
                      <w:divBdr>
                        <w:top w:val="none" w:sz="0" w:space="0" w:color="auto"/>
                        <w:left w:val="none" w:sz="0" w:space="0" w:color="auto"/>
                        <w:bottom w:val="none" w:sz="0" w:space="0" w:color="auto"/>
                        <w:right w:val="none" w:sz="0" w:space="0" w:color="auto"/>
                      </w:divBdr>
                    </w:div>
                  </w:divsChild>
                </w:div>
                <w:div w:id="467817871">
                  <w:marLeft w:val="0"/>
                  <w:marRight w:val="0"/>
                  <w:marTop w:val="0"/>
                  <w:marBottom w:val="0"/>
                  <w:divBdr>
                    <w:top w:val="none" w:sz="0" w:space="0" w:color="auto"/>
                    <w:left w:val="none" w:sz="0" w:space="0" w:color="auto"/>
                    <w:bottom w:val="none" w:sz="0" w:space="0" w:color="auto"/>
                    <w:right w:val="none" w:sz="0" w:space="0" w:color="auto"/>
                  </w:divBdr>
                  <w:divsChild>
                    <w:div w:id="1488473367">
                      <w:marLeft w:val="0"/>
                      <w:marRight w:val="0"/>
                      <w:marTop w:val="0"/>
                      <w:marBottom w:val="0"/>
                      <w:divBdr>
                        <w:top w:val="none" w:sz="0" w:space="0" w:color="auto"/>
                        <w:left w:val="none" w:sz="0" w:space="0" w:color="auto"/>
                        <w:bottom w:val="none" w:sz="0" w:space="0" w:color="auto"/>
                        <w:right w:val="none" w:sz="0" w:space="0" w:color="auto"/>
                      </w:divBdr>
                    </w:div>
                  </w:divsChild>
                </w:div>
                <w:div w:id="806436104">
                  <w:marLeft w:val="0"/>
                  <w:marRight w:val="0"/>
                  <w:marTop w:val="0"/>
                  <w:marBottom w:val="0"/>
                  <w:divBdr>
                    <w:top w:val="none" w:sz="0" w:space="0" w:color="auto"/>
                    <w:left w:val="none" w:sz="0" w:space="0" w:color="auto"/>
                    <w:bottom w:val="none" w:sz="0" w:space="0" w:color="auto"/>
                    <w:right w:val="none" w:sz="0" w:space="0" w:color="auto"/>
                  </w:divBdr>
                  <w:divsChild>
                    <w:div w:id="1770271712">
                      <w:marLeft w:val="0"/>
                      <w:marRight w:val="0"/>
                      <w:marTop w:val="0"/>
                      <w:marBottom w:val="0"/>
                      <w:divBdr>
                        <w:top w:val="none" w:sz="0" w:space="0" w:color="auto"/>
                        <w:left w:val="none" w:sz="0" w:space="0" w:color="auto"/>
                        <w:bottom w:val="none" w:sz="0" w:space="0" w:color="auto"/>
                        <w:right w:val="none" w:sz="0" w:space="0" w:color="auto"/>
                      </w:divBdr>
                    </w:div>
                  </w:divsChild>
                </w:div>
                <w:div w:id="2063287674">
                  <w:marLeft w:val="0"/>
                  <w:marRight w:val="0"/>
                  <w:marTop w:val="0"/>
                  <w:marBottom w:val="0"/>
                  <w:divBdr>
                    <w:top w:val="none" w:sz="0" w:space="0" w:color="auto"/>
                    <w:left w:val="none" w:sz="0" w:space="0" w:color="auto"/>
                    <w:bottom w:val="none" w:sz="0" w:space="0" w:color="auto"/>
                    <w:right w:val="none" w:sz="0" w:space="0" w:color="auto"/>
                  </w:divBdr>
                  <w:divsChild>
                    <w:div w:id="20712599">
                      <w:marLeft w:val="0"/>
                      <w:marRight w:val="0"/>
                      <w:marTop w:val="0"/>
                      <w:marBottom w:val="0"/>
                      <w:divBdr>
                        <w:top w:val="none" w:sz="0" w:space="0" w:color="auto"/>
                        <w:left w:val="none" w:sz="0" w:space="0" w:color="auto"/>
                        <w:bottom w:val="none" w:sz="0" w:space="0" w:color="auto"/>
                        <w:right w:val="none" w:sz="0" w:space="0" w:color="auto"/>
                      </w:divBdr>
                    </w:div>
                  </w:divsChild>
                </w:div>
                <w:div w:id="1277636665">
                  <w:marLeft w:val="0"/>
                  <w:marRight w:val="0"/>
                  <w:marTop w:val="0"/>
                  <w:marBottom w:val="0"/>
                  <w:divBdr>
                    <w:top w:val="none" w:sz="0" w:space="0" w:color="auto"/>
                    <w:left w:val="none" w:sz="0" w:space="0" w:color="auto"/>
                    <w:bottom w:val="none" w:sz="0" w:space="0" w:color="auto"/>
                    <w:right w:val="none" w:sz="0" w:space="0" w:color="auto"/>
                  </w:divBdr>
                  <w:divsChild>
                    <w:div w:id="11876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923509">
          <w:marLeft w:val="0"/>
          <w:marRight w:val="0"/>
          <w:marTop w:val="0"/>
          <w:marBottom w:val="0"/>
          <w:divBdr>
            <w:top w:val="none" w:sz="0" w:space="0" w:color="auto"/>
            <w:left w:val="none" w:sz="0" w:space="0" w:color="auto"/>
            <w:bottom w:val="none" w:sz="0" w:space="0" w:color="auto"/>
            <w:right w:val="none" w:sz="0" w:space="0" w:color="auto"/>
          </w:divBdr>
        </w:div>
        <w:div w:id="254633556">
          <w:marLeft w:val="0"/>
          <w:marRight w:val="0"/>
          <w:marTop w:val="0"/>
          <w:marBottom w:val="0"/>
          <w:divBdr>
            <w:top w:val="none" w:sz="0" w:space="0" w:color="auto"/>
            <w:left w:val="none" w:sz="0" w:space="0" w:color="auto"/>
            <w:bottom w:val="none" w:sz="0" w:space="0" w:color="auto"/>
            <w:right w:val="none" w:sz="0" w:space="0" w:color="auto"/>
          </w:divBdr>
          <w:divsChild>
            <w:div w:id="1179925358">
              <w:marLeft w:val="0"/>
              <w:marRight w:val="0"/>
              <w:marTop w:val="30"/>
              <w:marBottom w:val="30"/>
              <w:divBdr>
                <w:top w:val="none" w:sz="0" w:space="0" w:color="auto"/>
                <w:left w:val="none" w:sz="0" w:space="0" w:color="auto"/>
                <w:bottom w:val="none" w:sz="0" w:space="0" w:color="auto"/>
                <w:right w:val="none" w:sz="0" w:space="0" w:color="auto"/>
              </w:divBdr>
              <w:divsChild>
                <w:div w:id="154883086">
                  <w:marLeft w:val="0"/>
                  <w:marRight w:val="0"/>
                  <w:marTop w:val="0"/>
                  <w:marBottom w:val="0"/>
                  <w:divBdr>
                    <w:top w:val="none" w:sz="0" w:space="0" w:color="auto"/>
                    <w:left w:val="none" w:sz="0" w:space="0" w:color="auto"/>
                    <w:bottom w:val="none" w:sz="0" w:space="0" w:color="auto"/>
                    <w:right w:val="none" w:sz="0" w:space="0" w:color="auto"/>
                  </w:divBdr>
                  <w:divsChild>
                    <w:div w:id="677463499">
                      <w:marLeft w:val="0"/>
                      <w:marRight w:val="0"/>
                      <w:marTop w:val="0"/>
                      <w:marBottom w:val="0"/>
                      <w:divBdr>
                        <w:top w:val="none" w:sz="0" w:space="0" w:color="auto"/>
                        <w:left w:val="none" w:sz="0" w:space="0" w:color="auto"/>
                        <w:bottom w:val="none" w:sz="0" w:space="0" w:color="auto"/>
                        <w:right w:val="none" w:sz="0" w:space="0" w:color="auto"/>
                      </w:divBdr>
                    </w:div>
                  </w:divsChild>
                </w:div>
                <w:div w:id="510879500">
                  <w:marLeft w:val="0"/>
                  <w:marRight w:val="0"/>
                  <w:marTop w:val="0"/>
                  <w:marBottom w:val="0"/>
                  <w:divBdr>
                    <w:top w:val="none" w:sz="0" w:space="0" w:color="auto"/>
                    <w:left w:val="none" w:sz="0" w:space="0" w:color="auto"/>
                    <w:bottom w:val="none" w:sz="0" w:space="0" w:color="auto"/>
                    <w:right w:val="none" w:sz="0" w:space="0" w:color="auto"/>
                  </w:divBdr>
                  <w:divsChild>
                    <w:div w:id="741677652">
                      <w:marLeft w:val="0"/>
                      <w:marRight w:val="0"/>
                      <w:marTop w:val="0"/>
                      <w:marBottom w:val="0"/>
                      <w:divBdr>
                        <w:top w:val="none" w:sz="0" w:space="0" w:color="auto"/>
                        <w:left w:val="none" w:sz="0" w:space="0" w:color="auto"/>
                        <w:bottom w:val="none" w:sz="0" w:space="0" w:color="auto"/>
                        <w:right w:val="none" w:sz="0" w:space="0" w:color="auto"/>
                      </w:divBdr>
                    </w:div>
                  </w:divsChild>
                </w:div>
                <w:div w:id="2090271314">
                  <w:marLeft w:val="0"/>
                  <w:marRight w:val="0"/>
                  <w:marTop w:val="0"/>
                  <w:marBottom w:val="0"/>
                  <w:divBdr>
                    <w:top w:val="none" w:sz="0" w:space="0" w:color="auto"/>
                    <w:left w:val="none" w:sz="0" w:space="0" w:color="auto"/>
                    <w:bottom w:val="none" w:sz="0" w:space="0" w:color="auto"/>
                    <w:right w:val="none" w:sz="0" w:space="0" w:color="auto"/>
                  </w:divBdr>
                  <w:divsChild>
                    <w:div w:id="1635018108">
                      <w:marLeft w:val="0"/>
                      <w:marRight w:val="0"/>
                      <w:marTop w:val="0"/>
                      <w:marBottom w:val="0"/>
                      <w:divBdr>
                        <w:top w:val="none" w:sz="0" w:space="0" w:color="auto"/>
                        <w:left w:val="none" w:sz="0" w:space="0" w:color="auto"/>
                        <w:bottom w:val="none" w:sz="0" w:space="0" w:color="auto"/>
                        <w:right w:val="none" w:sz="0" w:space="0" w:color="auto"/>
                      </w:divBdr>
                    </w:div>
                    <w:div w:id="1778331768">
                      <w:marLeft w:val="0"/>
                      <w:marRight w:val="0"/>
                      <w:marTop w:val="0"/>
                      <w:marBottom w:val="0"/>
                      <w:divBdr>
                        <w:top w:val="none" w:sz="0" w:space="0" w:color="auto"/>
                        <w:left w:val="none" w:sz="0" w:space="0" w:color="auto"/>
                        <w:bottom w:val="none" w:sz="0" w:space="0" w:color="auto"/>
                        <w:right w:val="none" w:sz="0" w:space="0" w:color="auto"/>
                      </w:divBdr>
                    </w:div>
                    <w:div w:id="317998211">
                      <w:marLeft w:val="0"/>
                      <w:marRight w:val="0"/>
                      <w:marTop w:val="0"/>
                      <w:marBottom w:val="0"/>
                      <w:divBdr>
                        <w:top w:val="none" w:sz="0" w:space="0" w:color="auto"/>
                        <w:left w:val="none" w:sz="0" w:space="0" w:color="auto"/>
                        <w:bottom w:val="none" w:sz="0" w:space="0" w:color="auto"/>
                        <w:right w:val="none" w:sz="0" w:space="0" w:color="auto"/>
                      </w:divBdr>
                    </w:div>
                    <w:div w:id="2024747678">
                      <w:marLeft w:val="0"/>
                      <w:marRight w:val="0"/>
                      <w:marTop w:val="0"/>
                      <w:marBottom w:val="0"/>
                      <w:divBdr>
                        <w:top w:val="none" w:sz="0" w:space="0" w:color="auto"/>
                        <w:left w:val="none" w:sz="0" w:space="0" w:color="auto"/>
                        <w:bottom w:val="none" w:sz="0" w:space="0" w:color="auto"/>
                        <w:right w:val="none" w:sz="0" w:space="0" w:color="auto"/>
                      </w:divBdr>
                    </w:div>
                  </w:divsChild>
                </w:div>
                <w:div w:id="573587438">
                  <w:marLeft w:val="0"/>
                  <w:marRight w:val="0"/>
                  <w:marTop w:val="0"/>
                  <w:marBottom w:val="0"/>
                  <w:divBdr>
                    <w:top w:val="none" w:sz="0" w:space="0" w:color="auto"/>
                    <w:left w:val="none" w:sz="0" w:space="0" w:color="auto"/>
                    <w:bottom w:val="none" w:sz="0" w:space="0" w:color="auto"/>
                    <w:right w:val="none" w:sz="0" w:space="0" w:color="auto"/>
                  </w:divBdr>
                  <w:divsChild>
                    <w:div w:id="228423436">
                      <w:marLeft w:val="0"/>
                      <w:marRight w:val="0"/>
                      <w:marTop w:val="0"/>
                      <w:marBottom w:val="0"/>
                      <w:divBdr>
                        <w:top w:val="none" w:sz="0" w:space="0" w:color="auto"/>
                        <w:left w:val="none" w:sz="0" w:space="0" w:color="auto"/>
                        <w:bottom w:val="none" w:sz="0" w:space="0" w:color="auto"/>
                        <w:right w:val="none" w:sz="0" w:space="0" w:color="auto"/>
                      </w:divBdr>
                    </w:div>
                  </w:divsChild>
                </w:div>
                <w:div w:id="1613198957">
                  <w:marLeft w:val="0"/>
                  <w:marRight w:val="0"/>
                  <w:marTop w:val="0"/>
                  <w:marBottom w:val="0"/>
                  <w:divBdr>
                    <w:top w:val="none" w:sz="0" w:space="0" w:color="auto"/>
                    <w:left w:val="none" w:sz="0" w:space="0" w:color="auto"/>
                    <w:bottom w:val="none" w:sz="0" w:space="0" w:color="auto"/>
                    <w:right w:val="none" w:sz="0" w:space="0" w:color="auto"/>
                  </w:divBdr>
                  <w:divsChild>
                    <w:div w:id="824400203">
                      <w:marLeft w:val="0"/>
                      <w:marRight w:val="0"/>
                      <w:marTop w:val="0"/>
                      <w:marBottom w:val="0"/>
                      <w:divBdr>
                        <w:top w:val="none" w:sz="0" w:space="0" w:color="auto"/>
                        <w:left w:val="none" w:sz="0" w:space="0" w:color="auto"/>
                        <w:bottom w:val="none" w:sz="0" w:space="0" w:color="auto"/>
                        <w:right w:val="none" w:sz="0" w:space="0" w:color="auto"/>
                      </w:divBdr>
                    </w:div>
                    <w:div w:id="106040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075446">
      <w:bodyDiv w:val="1"/>
      <w:marLeft w:val="0"/>
      <w:marRight w:val="0"/>
      <w:marTop w:val="0"/>
      <w:marBottom w:val="0"/>
      <w:divBdr>
        <w:top w:val="none" w:sz="0" w:space="0" w:color="auto"/>
        <w:left w:val="none" w:sz="0" w:space="0" w:color="auto"/>
        <w:bottom w:val="none" w:sz="0" w:space="0" w:color="auto"/>
        <w:right w:val="none" w:sz="0" w:space="0" w:color="auto"/>
      </w:divBdr>
    </w:div>
    <w:div w:id="1773820253">
      <w:bodyDiv w:val="1"/>
      <w:marLeft w:val="0"/>
      <w:marRight w:val="0"/>
      <w:marTop w:val="0"/>
      <w:marBottom w:val="0"/>
      <w:divBdr>
        <w:top w:val="none" w:sz="0" w:space="0" w:color="auto"/>
        <w:left w:val="none" w:sz="0" w:space="0" w:color="auto"/>
        <w:bottom w:val="none" w:sz="0" w:space="0" w:color="auto"/>
        <w:right w:val="none" w:sz="0" w:space="0" w:color="auto"/>
      </w:divBdr>
      <w:divsChild>
        <w:div w:id="1744987214">
          <w:marLeft w:val="0"/>
          <w:marRight w:val="0"/>
          <w:marTop w:val="0"/>
          <w:marBottom w:val="0"/>
          <w:divBdr>
            <w:top w:val="none" w:sz="0" w:space="0" w:color="auto"/>
            <w:left w:val="none" w:sz="0" w:space="0" w:color="auto"/>
            <w:bottom w:val="none" w:sz="0" w:space="0" w:color="auto"/>
            <w:right w:val="none" w:sz="0" w:space="0" w:color="auto"/>
          </w:divBdr>
          <w:divsChild>
            <w:div w:id="1638294344">
              <w:marLeft w:val="0"/>
              <w:marRight w:val="0"/>
              <w:marTop w:val="30"/>
              <w:marBottom w:val="30"/>
              <w:divBdr>
                <w:top w:val="none" w:sz="0" w:space="0" w:color="auto"/>
                <w:left w:val="none" w:sz="0" w:space="0" w:color="auto"/>
                <w:bottom w:val="none" w:sz="0" w:space="0" w:color="auto"/>
                <w:right w:val="none" w:sz="0" w:space="0" w:color="auto"/>
              </w:divBdr>
              <w:divsChild>
                <w:div w:id="1634751267">
                  <w:marLeft w:val="0"/>
                  <w:marRight w:val="0"/>
                  <w:marTop w:val="0"/>
                  <w:marBottom w:val="0"/>
                  <w:divBdr>
                    <w:top w:val="none" w:sz="0" w:space="0" w:color="auto"/>
                    <w:left w:val="none" w:sz="0" w:space="0" w:color="auto"/>
                    <w:bottom w:val="none" w:sz="0" w:space="0" w:color="auto"/>
                    <w:right w:val="none" w:sz="0" w:space="0" w:color="auto"/>
                  </w:divBdr>
                  <w:divsChild>
                    <w:div w:id="1521700192">
                      <w:marLeft w:val="0"/>
                      <w:marRight w:val="0"/>
                      <w:marTop w:val="0"/>
                      <w:marBottom w:val="0"/>
                      <w:divBdr>
                        <w:top w:val="none" w:sz="0" w:space="0" w:color="auto"/>
                        <w:left w:val="none" w:sz="0" w:space="0" w:color="auto"/>
                        <w:bottom w:val="none" w:sz="0" w:space="0" w:color="auto"/>
                        <w:right w:val="none" w:sz="0" w:space="0" w:color="auto"/>
                      </w:divBdr>
                    </w:div>
                    <w:div w:id="118039946">
                      <w:marLeft w:val="0"/>
                      <w:marRight w:val="0"/>
                      <w:marTop w:val="0"/>
                      <w:marBottom w:val="0"/>
                      <w:divBdr>
                        <w:top w:val="none" w:sz="0" w:space="0" w:color="auto"/>
                        <w:left w:val="none" w:sz="0" w:space="0" w:color="auto"/>
                        <w:bottom w:val="none" w:sz="0" w:space="0" w:color="auto"/>
                        <w:right w:val="none" w:sz="0" w:space="0" w:color="auto"/>
                      </w:divBdr>
                    </w:div>
                    <w:div w:id="1145783960">
                      <w:marLeft w:val="0"/>
                      <w:marRight w:val="0"/>
                      <w:marTop w:val="0"/>
                      <w:marBottom w:val="0"/>
                      <w:divBdr>
                        <w:top w:val="none" w:sz="0" w:space="0" w:color="auto"/>
                        <w:left w:val="none" w:sz="0" w:space="0" w:color="auto"/>
                        <w:bottom w:val="none" w:sz="0" w:space="0" w:color="auto"/>
                        <w:right w:val="none" w:sz="0" w:space="0" w:color="auto"/>
                      </w:divBdr>
                    </w:div>
                    <w:div w:id="1500543437">
                      <w:marLeft w:val="0"/>
                      <w:marRight w:val="0"/>
                      <w:marTop w:val="0"/>
                      <w:marBottom w:val="0"/>
                      <w:divBdr>
                        <w:top w:val="none" w:sz="0" w:space="0" w:color="auto"/>
                        <w:left w:val="none" w:sz="0" w:space="0" w:color="auto"/>
                        <w:bottom w:val="none" w:sz="0" w:space="0" w:color="auto"/>
                        <w:right w:val="none" w:sz="0" w:space="0" w:color="auto"/>
                      </w:divBdr>
                    </w:div>
                  </w:divsChild>
                </w:div>
                <w:div w:id="1103963555">
                  <w:marLeft w:val="0"/>
                  <w:marRight w:val="0"/>
                  <w:marTop w:val="0"/>
                  <w:marBottom w:val="0"/>
                  <w:divBdr>
                    <w:top w:val="none" w:sz="0" w:space="0" w:color="auto"/>
                    <w:left w:val="none" w:sz="0" w:space="0" w:color="auto"/>
                    <w:bottom w:val="none" w:sz="0" w:space="0" w:color="auto"/>
                    <w:right w:val="none" w:sz="0" w:space="0" w:color="auto"/>
                  </w:divBdr>
                  <w:divsChild>
                    <w:div w:id="381515897">
                      <w:marLeft w:val="0"/>
                      <w:marRight w:val="0"/>
                      <w:marTop w:val="0"/>
                      <w:marBottom w:val="0"/>
                      <w:divBdr>
                        <w:top w:val="none" w:sz="0" w:space="0" w:color="auto"/>
                        <w:left w:val="none" w:sz="0" w:space="0" w:color="auto"/>
                        <w:bottom w:val="none" w:sz="0" w:space="0" w:color="auto"/>
                        <w:right w:val="none" w:sz="0" w:space="0" w:color="auto"/>
                      </w:divBdr>
                    </w:div>
                    <w:div w:id="1709333282">
                      <w:marLeft w:val="0"/>
                      <w:marRight w:val="0"/>
                      <w:marTop w:val="0"/>
                      <w:marBottom w:val="0"/>
                      <w:divBdr>
                        <w:top w:val="none" w:sz="0" w:space="0" w:color="auto"/>
                        <w:left w:val="none" w:sz="0" w:space="0" w:color="auto"/>
                        <w:bottom w:val="none" w:sz="0" w:space="0" w:color="auto"/>
                        <w:right w:val="none" w:sz="0" w:space="0" w:color="auto"/>
                      </w:divBdr>
                    </w:div>
                  </w:divsChild>
                </w:div>
                <w:div w:id="324094213">
                  <w:marLeft w:val="0"/>
                  <w:marRight w:val="0"/>
                  <w:marTop w:val="0"/>
                  <w:marBottom w:val="0"/>
                  <w:divBdr>
                    <w:top w:val="none" w:sz="0" w:space="0" w:color="auto"/>
                    <w:left w:val="none" w:sz="0" w:space="0" w:color="auto"/>
                    <w:bottom w:val="none" w:sz="0" w:space="0" w:color="auto"/>
                    <w:right w:val="none" w:sz="0" w:space="0" w:color="auto"/>
                  </w:divBdr>
                  <w:divsChild>
                    <w:div w:id="1810172122">
                      <w:marLeft w:val="0"/>
                      <w:marRight w:val="0"/>
                      <w:marTop w:val="0"/>
                      <w:marBottom w:val="0"/>
                      <w:divBdr>
                        <w:top w:val="none" w:sz="0" w:space="0" w:color="auto"/>
                        <w:left w:val="none" w:sz="0" w:space="0" w:color="auto"/>
                        <w:bottom w:val="none" w:sz="0" w:space="0" w:color="auto"/>
                        <w:right w:val="none" w:sz="0" w:space="0" w:color="auto"/>
                      </w:divBdr>
                    </w:div>
                  </w:divsChild>
                </w:div>
                <w:div w:id="146677377">
                  <w:marLeft w:val="0"/>
                  <w:marRight w:val="0"/>
                  <w:marTop w:val="0"/>
                  <w:marBottom w:val="0"/>
                  <w:divBdr>
                    <w:top w:val="none" w:sz="0" w:space="0" w:color="auto"/>
                    <w:left w:val="none" w:sz="0" w:space="0" w:color="auto"/>
                    <w:bottom w:val="none" w:sz="0" w:space="0" w:color="auto"/>
                    <w:right w:val="none" w:sz="0" w:space="0" w:color="auto"/>
                  </w:divBdr>
                  <w:divsChild>
                    <w:div w:id="1624729453">
                      <w:marLeft w:val="0"/>
                      <w:marRight w:val="0"/>
                      <w:marTop w:val="0"/>
                      <w:marBottom w:val="0"/>
                      <w:divBdr>
                        <w:top w:val="none" w:sz="0" w:space="0" w:color="auto"/>
                        <w:left w:val="none" w:sz="0" w:space="0" w:color="auto"/>
                        <w:bottom w:val="none" w:sz="0" w:space="0" w:color="auto"/>
                        <w:right w:val="none" w:sz="0" w:space="0" w:color="auto"/>
                      </w:divBdr>
                    </w:div>
                    <w:div w:id="1690983441">
                      <w:marLeft w:val="0"/>
                      <w:marRight w:val="0"/>
                      <w:marTop w:val="0"/>
                      <w:marBottom w:val="0"/>
                      <w:divBdr>
                        <w:top w:val="none" w:sz="0" w:space="0" w:color="auto"/>
                        <w:left w:val="none" w:sz="0" w:space="0" w:color="auto"/>
                        <w:bottom w:val="none" w:sz="0" w:space="0" w:color="auto"/>
                        <w:right w:val="none" w:sz="0" w:space="0" w:color="auto"/>
                      </w:divBdr>
                    </w:div>
                    <w:div w:id="644745347">
                      <w:marLeft w:val="0"/>
                      <w:marRight w:val="0"/>
                      <w:marTop w:val="0"/>
                      <w:marBottom w:val="0"/>
                      <w:divBdr>
                        <w:top w:val="none" w:sz="0" w:space="0" w:color="auto"/>
                        <w:left w:val="none" w:sz="0" w:space="0" w:color="auto"/>
                        <w:bottom w:val="none" w:sz="0" w:space="0" w:color="auto"/>
                        <w:right w:val="none" w:sz="0" w:space="0" w:color="auto"/>
                      </w:divBdr>
                    </w:div>
                  </w:divsChild>
                </w:div>
                <w:div w:id="476649504">
                  <w:marLeft w:val="0"/>
                  <w:marRight w:val="0"/>
                  <w:marTop w:val="0"/>
                  <w:marBottom w:val="0"/>
                  <w:divBdr>
                    <w:top w:val="none" w:sz="0" w:space="0" w:color="auto"/>
                    <w:left w:val="none" w:sz="0" w:space="0" w:color="auto"/>
                    <w:bottom w:val="none" w:sz="0" w:space="0" w:color="auto"/>
                    <w:right w:val="none" w:sz="0" w:space="0" w:color="auto"/>
                  </w:divBdr>
                  <w:divsChild>
                    <w:div w:id="1520120246">
                      <w:marLeft w:val="0"/>
                      <w:marRight w:val="0"/>
                      <w:marTop w:val="0"/>
                      <w:marBottom w:val="0"/>
                      <w:divBdr>
                        <w:top w:val="none" w:sz="0" w:space="0" w:color="auto"/>
                        <w:left w:val="none" w:sz="0" w:space="0" w:color="auto"/>
                        <w:bottom w:val="none" w:sz="0" w:space="0" w:color="auto"/>
                        <w:right w:val="none" w:sz="0" w:space="0" w:color="auto"/>
                      </w:divBdr>
                    </w:div>
                  </w:divsChild>
                </w:div>
                <w:div w:id="1596670724">
                  <w:marLeft w:val="0"/>
                  <w:marRight w:val="0"/>
                  <w:marTop w:val="0"/>
                  <w:marBottom w:val="0"/>
                  <w:divBdr>
                    <w:top w:val="none" w:sz="0" w:space="0" w:color="auto"/>
                    <w:left w:val="none" w:sz="0" w:space="0" w:color="auto"/>
                    <w:bottom w:val="none" w:sz="0" w:space="0" w:color="auto"/>
                    <w:right w:val="none" w:sz="0" w:space="0" w:color="auto"/>
                  </w:divBdr>
                  <w:divsChild>
                    <w:div w:id="222449798">
                      <w:marLeft w:val="0"/>
                      <w:marRight w:val="0"/>
                      <w:marTop w:val="0"/>
                      <w:marBottom w:val="0"/>
                      <w:divBdr>
                        <w:top w:val="none" w:sz="0" w:space="0" w:color="auto"/>
                        <w:left w:val="none" w:sz="0" w:space="0" w:color="auto"/>
                        <w:bottom w:val="none" w:sz="0" w:space="0" w:color="auto"/>
                        <w:right w:val="none" w:sz="0" w:space="0" w:color="auto"/>
                      </w:divBdr>
                    </w:div>
                    <w:div w:id="1052385264">
                      <w:marLeft w:val="0"/>
                      <w:marRight w:val="0"/>
                      <w:marTop w:val="0"/>
                      <w:marBottom w:val="0"/>
                      <w:divBdr>
                        <w:top w:val="none" w:sz="0" w:space="0" w:color="auto"/>
                        <w:left w:val="none" w:sz="0" w:space="0" w:color="auto"/>
                        <w:bottom w:val="none" w:sz="0" w:space="0" w:color="auto"/>
                        <w:right w:val="none" w:sz="0" w:space="0" w:color="auto"/>
                      </w:divBdr>
                    </w:div>
                    <w:div w:id="1291476974">
                      <w:marLeft w:val="0"/>
                      <w:marRight w:val="0"/>
                      <w:marTop w:val="0"/>
                      <w:marBottom w:val="0"/>
                      <w:divBdr>
                        <w:top w:val="none" w:sz="0" w:space="0" w:color="auto"/>
                        <w:left w:val="none" w:sz="0" w:space="0" w:color="auto"/>
                        <w:bottom w:val="none" w:sz="0" w:space="0" w:color="auto"/>
                        <w:right w:val="none" w:sz="0" w:space="0" w:color="auto"/>
                      </w:divBdr>
                    </w:div>
                  </w:divsChild>
                </w:div>
                <w:div w:id="326783247">
                  <w:marLeft w:val="0"/>
                  <w:marRight w:val="0"/>
                  <w:marTop w:val="0"/>
                  <w:marBottom w:val="0"/>
                  <w:divBdr>
                    <w:top w:val="none" w:sz="0" w:space="0" w:color="auto"/>
                    <w:left w:val="none" w:sz="0" w:space="0" w:color="auto"/>
                    <w:bottom w:val="none" w:sz="0" w:space="0" w:color="auto"/>
                    <w:right w:val="none" w:sz="0" w:space="0" w:color="auto"/>
                  </w:divBdr>
                  <w:divsChild>
                    <w:div w:id="212347877">
                      <w:marLeft w:val="0"/>
                      <w:marRight w:val="0"/>
                      <w:marTop w:val="0"/>
                      <w:marBottom w:val="0"/>
                      <w:divBdr>
                        <w:top w:val="none" w:sz="0" w:space="0" w:color="auto"/>
                        <w:left w:val="none" w:sz="0" w:space="0" w:color="auto"/>
                        <w:bottom w:val="none" w:sz="0" w:space="0" w:color="auto"/>
                        <w:right w:val="none" w:sz="0" w:space="0" w:color="auto"/>
                      </w:divBdr>
                    </w:div>
                    <w:div w:id="1913081902">
                      <w:marLeft w:val="0"/>
                      <w:marRight w:val="0"/>
                      <w:marTop w:val="0"/>
                      <w:marBottom w:val="0"/>
                      <w:divBdr>
                        <w:top w:val="none" w:sz="0" w:space="0" w:color="auto"/>
                        <w:left w:val="none" w:sz="0" w:space="0" w:color="auto"/>
                        <w:bottom w:val="none" w:sz="0" w:space="0" w:color="auto"/>
                        <w:right w:val="none" w:sz="0" w:space="0" w:color="auto"/>
                      </w:divBdr>
                    </w:div>
                  </w:divsChild>
                </w:div>
                <w:div w:id="1721437102">
                  <w:marLeft w:val="0"/>
                  <w:marRight w:val="0"/>
                  <w:marTop w:val="0"/>
                  <w:marBottom w:val="0"/>
                  <w:divBdr>
                    <w:top w:val="none" w:sz="0" w:space="0" w:color="auto"/>
                    <w:left w:val="none" w:sz="0" w:space="0" w:color="auto"/>
                    <w:bottom w:val="none" w:sz="0" w:space="0" w:color="auto"/>
                    <w:right w:val="none" w:sz="0" w:space="0" w:color="auto"/>
                  </w:divBdr>
                  <w:divsChild>
                    <w:div w:id="1450780547">
                      <w:marLeft w:val="0"/>
                      <w:marRight w:val="0"/>
                      <w:marTop w:val="0"/>
                      <w:marBottom w:val="0"/>
                      <w:divBdr>
                        <w:top w:val="none" w:sz="0" w:space="0" w:color="auto"/>
                        <w:left w:val="none" w:sz="0" w:space="0" w:color="auto"/>
                        <w:bottom w:val="none" w:sz="0" w:space="0" w:color="auto"/>
                        <w:right w:val="none" w:sz="0" w:space="0" w:color="auto"/>
                      </w:divBdr>
                    </w:div>
                    <w:div w:id="1816332374">
                      <w:marLeft w:val="0"/>
                      <w:marRight w:val="0"/>
                      <w:marTop w:val="0"/>
                      <w:marBottom w:val="0"/>
                      <w:divBdr>
                        <w:top w:val="none" w:sz="0" w:space="0" w:color="auto"/>
                        <w:left w:val="none" w:sz="0" w:space="0" w:color="auto"/>
                        <w:bottom w:val="none" w:sz="0" w:space="0" w:color="auto"/>
                        <w:right w:val="none" w:sz="0" w:space="0" w:color="auto"/>
                      </w:divBdr>
                    </w:div>
                  </w:divsChild>
                </w:div>
                <w:div w:id="665400502">
                  <w:marLeft w:val="0"/>
                  <w:marRight w:val="0"/>
                  <w:marTop w:val="0"/>
                  <w:marBottom w:val="0"/>
                  <w:divBdr>
                    <w:top w:val="none" w:sz="0" w:space="0" w:color="auto"/>
                    <w:left w:val="none" w:sz="0" w:space="0" w:color="auto"/>
                    <w:bottom w:val="none" w:sz="0" w:space="0" w:color="auto"/>
                    <w:right w:val="none" w:sz="0" w:space="0" w:color="auto"/>
                  </w:divBdr>
                  <w:divsChild>
                    <w:div w:id="256907517">
                      <w:marLeft w:val="0"/>
                      <w:marRight w:val="0"/>
                      <w:marTop w:val="0"/>
                      <w:marBottom w:val="0"/>
                      <w:divBdr>
                        <w:top w:val="none" w:sz="0" w:space="0" w:color="auto"/>
                        <w:left w:val="none" w:sz="0" w:space="0" w:color="auto"/>
                        <w:bottom w:val="none" w:sz="0" w:space="0" w:color="auto"/>
                        <w:right w:val="none" w:sz="0" w:space="0" w:color="auto"/>
                      </w:divBdr>
                    </w:div>
                  </w:divsChild>
                </w:div>
                <w:div w:id="812215268">
                  <w:marLeft w:val="0"/>
                  <w:marRight w:val="0"/>
                  <w:marTop w:val="0"/>
                  <w:marBottom w:val="0"/>
                  <w:divBdr>
                    <w:top w:val="none" w:sz="0" w:space="0" w:color="auto"/>
                    <w:left w:val="none" w:sz="0" w:space="0" w:color="auto"/>
                    <w:bottom w:val="none" w:sz="0" w:space="0" w:color="auto"/>
                    <w:right w:val="none" w:sz="0" w:space="0" w:color="auto"/>
                  </w:divBdr>
                  <w:divsChild>
                    <w:div w:id="1313950047">
                      <w:marLeft w:val="0"/>
                      <w:marRight w:val="0"/>
                      <w:marTop w:val="0"/>
                      <w:marBottom w:val="0"/>
                      <w:divBdr>
                        <w:top w:val="none" w:sz="0" w:space="0" w:color="auto"/>
                        <w:left w:val="none" w:sz="0" w:space="0" w:color="auto"/>
                        <w:bottom w:val="none" w:sz="0" w:space="0" w:color="auto"/>
                        <w:right w:val="none" w:sz="0" w:space="0" w:color="auto"/>
                      </w:divBdr>
                    </w:div>
                    <w:div w:id="1361198866">
                      <w:marLeft w:val="0"/>
                      <w:marRight w:val="0"/>
                      <w:marTop w:val="0"/>
                      <w:marBottom w:val="0"/>
                      <w:divBdr>
                        <w:top w:val="none" w:sz="0" w:space="0" w:color="auto"/>
                        <w:left w:val="none" w:sz="0" w:space="0" w:color="auto"/>
                        <w:bottom w:val="none" w:sz="0" w:space="0" w:color="auto"/>
                        <w:right w:val="none" w:sz="0" w:space="0" w:color="auto"/>
                      </w:divBdr>
                    </w:div>
                  </w:divsChild>
                </w:div>
                <w:div w:id="1082607227">
                  <w:marLeft w:val="0"/>
                  <w:marRight w:val="0"/>
                  <w:marTop w:val="0"/>
                  <w:marBottom w:val="0"/>
                  <w:divBdr>
                    <w:top w:val="none" w:sz="0" w:space="0" w:color="auto"/>
                    <w:left w:val="none" w:sz="0" w:space="0" w:color="auto"/>
                    <w:bottom w:val="none" w:sz="0" w:space="0" w:color="auto"/>
                    <w:right w:val="none" w:sz="0" w:space="0" w:color="auto"/>
                  </w:divBdr>
                  <w:divsChild>
                    <w:div w:id="1009723734">
                      <w:marLeft w:val="0"/>
                      <w:marRight w:val="0"/>
                      <w:marTop w:val="0"/>
                      <w:marBottom w:val="0"/>
                      <w:divBdr>
                        <w:top w:val="none" w:sz="0" w:space="0" w:color="auto"/>
                        <w:left w:val="none" w:sz="0" w:space="0" w:color="auto"/>
                        <w:bottom w:val="none" w:sz="0" w:space="0" w:color="auto"/>
                        <w:right w:val="none" w:sz="0" w:space="0" w:color="auto"/>
                      </w:divBdr>
                    </w:div>
                    <w:div w:id="1563561746">
                      <w:marLeft w:val="0"/>
                      <w:marRight w:val="0"/>
                      <w:marTop w:val="0"/>
                      <w:marBottom w:val="0"/>
                      <w:divBdr>
                        <w:top w:val="none" w:sz="0" w:space="0" w:color="auto"/>
                        <w:left w:val="none" w:sz="0" w:space="0" w:color="auto"/>
                        <w:bottom w:val="none" w:sz="0" w:space="0" w:color="auto"/>
                        <w:right w:val="none" w:sz="0" w:space="0" w:color="auto"/>
                      </w:divBdr>
                    </w:div>
                  </w:divsChild>
                </w:div>
                <w:div w:id="1158809622">
                  <w:marLeft w:val="0"/>
                  <w:marRight w:val="0"/>
                  <w:marTop w:val="0"/>
                  <w:marBottom w:val="0"/>
                  <w:divBdr>
                    <w:top w:val="none" w:sz="0" w:space="0" w:color="auto"/>
                    <w:left w:val="none" w:sz="0" w:space="0" w:color="auto"/>
                    <w:bottom w:val="none" w:sz="0" w:space="0" w:color="auto"/>
                    <w:right w:val="none" w:sz="0" w:space="0" w:color="auto"/>
                  </w:divBdr>
                  <w:divsChild>
                    <w:div w:id="1961648944">
                      <w:marLeft w:val="0"/>
                      <w:marRight w:val="0"/>
                      <w:marTop w:val="0"/>
                      <w:marBottom w:val="0"/>
                      <w:divBdr>
                        <w:top w:val="none" w:sz="0" w:space="0" w:color="auto"/>
                        <w:left w:val="none" w:sz="0" w:space="0" w:color="auto"/>
                        <w:bottom w:val="none" w:sz="0" w:space="0" w:color="auto"/>
                        <w:right w:val="none" w:sz="0" w:space="0" w:color="auto"/>
                      </w:divBdr>
                    </w:div>
                    <w:div w:id="995186773">
                      <w:marLeft w:val="0"/>
                      <w:marRight w:val="0"/>
                      <w:marTop w:val="0"/>
                      <w:marBottom w:val="0"/>
                      <w:divBdr>
                        <w:top w:val="none" w:sz="0" w:space="0" w:color="auto"/>
                        <w:left w:val="none" w:sz="0" w:space="0" w:color="auto"/>
                        <w:bottom w:val="none" w:sz="0" w:space="0" w:color="auto"/>
                        <w:right w:val="none" w:sz="0" w:space="0" w:color="auto"/>
                      </w:divBdr>
                    </w:div>
                  </w:divsChild>
                </w:div>
                <w:div w:id="534658017">
                  <w:marLeft w:val="0"/>
                  <w:marRight w:val="0"/>
                  <w:marTop w:val="0"/>
                  <w:marBottom w:val="0"/>
                  <w:divBdr>
                    <w:top w:val="none" w:sz="0" w:space="0" w:color="auto"/>
                    <w:left w:val="none" w:sz="0" w:space="0" w:color="auto"/>
                    <w:bottom w:val="none" w:sz="0" w:space="0" w:color="auto"/>
                    <w:right w:val="none" w:sz="0" w:space="0" w:color="auto"/>
                  </w:divBdr>
                  <w:divsChild>
                    <w:div w:id="1334409966">
                      <w:marLeft w:val="0"/>
                      <w:marRight w:val="0"/>
                      <w:marTop w:val="0"/>
                      <w:marBottom w:val="0"/>
                      <w:divBdr>
                        <w:top w:val="none" w:sz="0" w:space="0" w:color="auto"/>
                        <w:left w:val="none" w:sz="0" w:space="0" w:color="auto"/>
                        <w:bottom w:val="none" w:sz="0" w:space="0" w:color="auto"/>
                        <w:right w:val="none" w:sz="0" w:space="0" w:color="auto"/>
                      </w:divBdr>
                    </w:div>
                  </w:divsChild>
                </w:div>
                <w:div w:id="711274392">
                  <w:marLeft w:val="0"/>
                  <w:marRight w:val="0"/>
                  <w:marTop w:val="0"/>
                  <w:marBottom w:val="0"/>
                  <w:divBdr>
                    <w:top w:val="none" w:sz="0" w:space="0" w:color="auto"/>
                    <w:left w:val="none" w:sz="0" w:space="0" w:color="auto"/>
                    <w:bottom w:val="none" w:sz="0" w:space="0" w:color="auto"/>
                    <w:right w:val="none" w:sz="0" w:space="0" w:color="auto"/>
                  </w:divBdr>
                  <w:divsChild>
                    <w:div w:id="1152866041">
                      <w:marLeft w:val="0"/>
                      <w:marRight w:val="0"/>
                      <w:marTop w:val="0"/>
                      <w:marBottom w:val="0"/>
                      <w:divBdr>
                        <w:top w:val="none" w:sz="0" w:space="0" w:color="auto"/>
                        <w:left w:val="none" w:sz="0" w:space="0" w:color="auto"/>
                        <w:bottom w:val="none" w:sz="0" w:space="0" w:color="auto"/>
                        <w:right w:val="none" w:sz="0" w:space="0" w:color="auto"/>
                      </w:divBdr>
                    </w:div>
                    <w:div w:id="846137282">
                      <w:marLeft w:val="0"/>
                      <w:marRight w:val="0"/>
                      <w:marTop w:val="0"/>
                      <w:marBottom w:val="0"/>
                      <w:divBdr>
                        <w:top w:val="none" w:sz="0" w:space="0" w:color="auto"/>
                        <w:left w:val="none" w:sz="0" w:space="0" w:color="auto"/>
                        <w:bottom w:val="none" w:sz="0" w:space="0" w:color="auto"/>
                        <w:right w:val="none" w:sz="0" w:space="0" w:color="auto"/>
                      </w:divBdr>
                    </w:div>
                  </w:divsChild>
                </w:div>
                <w:div w:id="1276017115">
                  <w:marLeft w:val="0"/>
                  <w:marRight w:val="0"/>
                  <w:marTop w:val="0"/>
                  <w:marBottom w:val="0"/>
                  <w:divBdr>
                    <w:top w:val="none" w:sz="0" w:space="0" w:color="auto"/>
                    <w:left w:val="none" w:sz="0" w:space="0" w:color="auto"/>
                    <w:bottom w:val="none" w:sz="0" w:space="0" w:color="auto"/>
                    <w:right w:val="none" w:sz="0" w:space="0" w:color="auto"/>
                  </w:divBdr>
                  <w:divsChild>
                    <w:div w:id="2119324082">
                      <w:marLeft w:val="0"/>
                      <w:marRight w:val="0"/>
                      <w:marTop w:val="0"/>
                      <w:marBottom w:val="0"/>
                      <w:divBdr>
                        <w:top w:val="none" w:sz="0" w:space="0" w:color="auto"/>
                        <w:left w:val="none" w:sz="0" w:space="0" w:color="auto"/>
                        <w:bottom w:val="none" w:sz="0" w:space="0" w:color="auto"/>
                        <w:right w:val="none" w:sz="0" w:space="0" w:color="auto"/>
                      </w:divBdr>
                    </w:div>
                  </w:divsChild>
                </w:div>
                <w:div w:id="1368291955">
                  <w:marLeft w:val="0"/>
                  <w:marRight w:val="0"/>
                  <w:marTop w:val="0"/>
                  <w:marBottom w:val="0"/>
                  <w:divBdr>
                    <w:top w:val="none" w:sz="0" w:space="0" w:color="auto"/>
                    <w:left w:val="none" w:sz="0" w:space="0" w:color="auto"/>
                    <w:bottom w:val="none" w:sz="0" w:space="0" w:color="auto"/>
                    <w:right w:val="none" w:sz="0" w:space="0" w:color="auto"/>
                  </w:divBdr>
                  <w:divsChild>
                    <w:div w:id="1903905843">
                      <w:marLeft w:val="0"/>
                      <w:marRight w:val="0"/>
                      <w:marTop w:val="0"/>
                      <w:marBottom w:val="0"/>
                      <w:divBdr>
                        <w:top w:val="none" w:sz="0" w:space="0" w:color="auto"/>
                        <w:left w:val="none" w:sz="0" w:space="0" w:color="auto"/>
                        <w:bottom w:val="none" w:sz="0" w:space="0" w:color="auto"/>
                        <w:right w:val="none" w:sz="0" w:space="0" w:color="auto"/>
                      </w:divBdr>
                    </w:div>
                  </w:divsChild>
                </w:div>
                <w:div w:id="1196235466">
                  <w:marLeft w:val="0"/>
                  <w:marRight w:val="0"/>
                  <w:marTop w:val="0"/>
                  <w:marBottom w:val="0"/>
                  <w:divBdr>
                    <w:top w:val="none" w:sz="0" w:space="0" w:color="auto"/>
                    <w:left w:val="none" w:sz="0" w:space="0" w:color="auto"/>
                    <w:bottom w:val="none" w:sz="0" w:space="0" w:color="auto"/>
                    <w:right w:val="none" w:sz="0" w:space="0" w:color="auto"/>
                  </w:divBdr>
                  <w:divsChild>
                    <w:div w:id="1225948641">
                      <w:marLeft w:val="0"/>
                      <w:marRight w:val="0"/>
                      <w:marTop w:val="0"/>
                      <w:marBottom w:val="0"/>
                      <w:divBdr>
                        <w:top w:val="none" w:sz="0" w:space="0" w:color="auto"/>
                        <w:left w:val="none" w:sz="0" w:space="0" w:color="auto"/>
                        <w:bottom w:val="none" w:sz="0" w:space="0" w:color="auto"/>
                        <w:right w:val="none" w:sz="0" w:space="0" w:color="auto"/>
                      </w:divBdr>
                    </w:div>
                  </w:divsChild>
                </w:div>
                <w:div w:id="1959484724">
                  <w:marLeft w:val="0"/>
                  <w:marRight w:val="0"/>
                  <w:marTop w:val="0"/>
                  <w:marBottom w:val="0"/>
                  <w:divBdr>
                    <w:top w:val="none" w:sz="0" w:space="0" w:color="auto"/>
                    <w:left w:val="none" w:sz="0" w:space="0" w:color="auto"/>
                    <w:bottom w:val="none" w:sz="0" w:space="0" w:color="auto"/>
                    <w:right w:val="none" w:sz="0" w:space="0" w:color="auto"/>
                  </w:divBdr>
                  <w:divsChild>
                    <w:div w:id="936519136">
                      <w:marLeft w:val="0"/>
                      <w:marRight w:val="0"/>
                      <w:marTop w:val="0"/>
                      <w:marBottom w:val="0"/>
                      <w:divBdr>
                        <w:top w:val="none" w:sz="0" w:space="0" w:color="auto"/>
                        <w:left w:val="none" w:sz="0" w:space="0" w:color="auto"/>
                        <w:bottom w:val="none" w:sz="0" w:space="0" w:color="auto"/>
                        <w:right w:val="none" w:sz="0" w:space="0" w:color="auto"/>
                      </w:divBdr>
                    </w:div>
                    <w:div w:id="97988544">
                      <w:marLeft w:val="0"/>
                      <w:marRight w:val="0"/>
                      <w:marTop w:val="0"/>
                      <w:marBottom w:val="0"/>
                      <w:divBdr>
                        <w:top w:val="none" w:sz="0" w:space="0" w:color="auto"/>
                        <w:left w:val="none" w:sz="0" w:space="0" w:color="auto"/>
                        <w:bottom w:val="none" w:sz="0" w:space="0" w:color="auto"/>
                        <w:right w:val="none" w:sz="0" w:space="0" w:color="auto"/>
                      </w:divBdr>
                    </w:div>
                  </w:divsChild>
                </w:div>
                <w:div w:id="109859253">
                  <w:marLeft w:val="0"/>
                  <w:marRight w:val="0"/>
                  <w:marTop w:val="0"/>
                  <w:marBottom w:val="0"/>
                  <w:divBdr>
                    <w:top w:val="none" w:sz="0" w:space="0" w:color="auto"/>
                    <w:left w:val="none" w:sz="0" w:space="0" w:color="auto"/>
                    <w:bottom w:val="none" w:sz="0" w:space="0" w:color="auto"/>
                    <w:right w:val="none" w:sz="0" w:space="0" w:color="auto"/>
                  </w:divBdr>
                  <w:divsChild>
                    <w:div w:id="830826927">
                      <w:marLeft w:val="0"/>
                      <w:marRight w:val="0"/>
                      <w:marTop w:val="0"/>
                      <w:marBottom w:val="0"/>
                      <w:divBdr>
                        <w:top w:val="none" w:sz="0" w:space="0" w:color="auto"/>
                        <w:left w:val="none" w:sz="0" w:space="0" w:color="auto"/>
                        <w:bottom w:val="none" w:sz="0" w:space="0" w:color="auto"/>
                        <w:right w:val="none" w:sz="0" w:space="0" w:color="auto"/>
                      </w:divBdr>
                    </w:div>
                  </w:divsChild>
                </w:div>
                <w:div w:id="855119476">
                  <w:marLeft w:val="0"/>
                  <w:marRight w:val="0"/>
                  <w:marTop w:val="0"/>
                  <w:marBottom w:val="0"/>
                  <w:divBdr>
                    <w:top w:val="none" w:sz="0" w:space="0" w:color="auto"/>
                    <w:left w:val="none" w:sz="0" w:space="0" w:color="auto"/>
                    <w:bottom w:val="none" w:sz="0" w:space="0" w:color="auto"/>
                    <w:right w:val="none" w:sz="0" w:space="0" w:color="auto"/>
                  </w:divBdr>
                  <w:divsChild>
                    <w:div w:id="603225440">
                      <w:marLeft w:val="0"/>
                      <w:marRight w:val="0"/>
                      <w:marTop w:val="0"/>
                      <w:marBottom w:val="0"/>
                      <w:divBdr>
                        <w:top w:val="none" w:sz="0" w:space="0" w:color="auto"/>
                        <w:left w:val="none" w:sz="0" w:space="0" w:color="auto"/>
                        <w:bottom w:val="none" w:sz="0" w:space="0" w:color="auto"/>
                        <w:right w:val="none" w:sz="0" w:space="0" w:color="auto"/>
                      </w:divBdr>
                    </w:div>
                    <w:div w:id="2044476471">
                      <w:marLeft w:val="0"/>
                      <w:marRight w:val="0"/>
                      <w:marTop w:val="0"/>
                      <w:marBottom w:val="0"/>
                      <w:divBdr>
                        <w:top w:val="none" w:sz="0" w:space="0" w:color="auto"/>
                        <w:left w:val="none" w:sz="0" w:space="0" w:color="auto"/>
                        <w:bottom w:val="none" w:sz="0" w:space="0" w:color="auto"/>
                        <w:right w:val="none" w:sz="0" w:space="0" w:color="auto"/>
                      </w:divBdr>
                    </w:div>
                  </w:divsChild>
                </w:div>
                <w:div w:id="570119261">
                  <w:marLeft w:val="0"/>
                  <w:marRight w:val="0"/>
                  <w:marTop w:val="0"/>
                  <w:marBottom w:val="0"/>
                  <w:divBdr>
                    <w:top w:val="none" w:sz="0" w:space="0" w:color="auto"/>
                    <w:left w:val="none" w:sz="0" w:space="0" w:color="auto"/>
                    <w:bottom w:val="none" w:sz="0" w:space="0" w:color="auto"/>
                    <w:right w:val="none" w:sz="0" w:space="0" w:color="auto"/>
                  </w:divBdr>
                  <w:divsChild>
                    <w:div w:id="1740518815">
                      <w:marLeft w:val="0"/>
                      <w:marRight w:val="0"/>
                      <w:marTop w:val="0"/>
                      <w:marBottom w:val="0"/>
                      <w:divBdr>
                        <w:top w:val="none" w:sz="0" w:space="0" w:color="auto"/>
                        <w:left w:val="none" w:sz="0" w:space="0" w:color="auto"/>
                        <w:bottom w:val="none" w:sz="0" w:space="0" w:color="auto"/>
                        <w:right w:val="none" w:sz="0" w:space="0" w:color="auto"/>
                      </w:divBdr>
                    </w:div>
                  </w:divsChild>
                </w:div>
                <w:div w:id="603459993">
                  <w:marLeft w:val="0"/>
                  <w:marRight w:val="0"/>
                  <w:marTop w:val="0"/>
                  <w:marBottom w:val="0"/>
                  <w:divBdr>
                    <w:top w:val="none" w:sz="0" w:space="0" w:color="auto"/>
                    <w:left w:val="none" w:sz="0" w:space="0" w:color="auto"/>
                    <w:bottom w:val="none" w:sz="0" w:space="0" w:color="auto"/>
                    <w:right w:val="none" w:sz="0" w:space="0" w:color="auto"/>
                  </w:divBdr>
                  <w:divsChild>
                    <w:div w:id="546064509">
                      <w:marLeft w:val="0"/>
                      <w:marRight w:val="0"/>
                      <w:marTop w:val="0"/>
                      <w:marBottom w:val="0"/>
                      <w:divBdr>
                        <w:top w:val="none" w:sz="0" w:space="0" w:color="auto"/>
                        <w:left w:val="none" w:sz="0" w:space="0" w:color="auto"/>
                        <w:bottom w:val="none" w:sz="0" w:space="0" w:color="auto"/>
                        <w:right w:val="none" w:sz="0" w:space="0" w:color="auto"/>
                      </w:divBdr>
                    </w:div>
                    <w:div w:id="208542299">
                      <w:marLeft w:val="0"/>
                      <w:marRight w:val="0"/>
                      <w:marTop w:val="0"/>
                      <w:marBottom w:val="0"/>
                      <w:divBdr>
                        <w:top w:val="none" w:sz="0" w:space="0" w:color="auto"/>
                        <w:left w:val="none" w:sz="0" w:space="0" w:color="auto"/>
                        <w:bottom w:val="none" w:sz="0" w:space="0" w:color="auto"/>
                        <w:right w:val="none" w:sz="0" w:space="0" w:color="auto"/>
                      </w:divBdr>
                    </w:div>
                  </w:divsChild>
                </w:div>
                <w:div w:id="441850739">
                  <w:marLeft w:val="0"/>
                  <w:marRight w:val="0"/>
                  <w:marTop w:val="0"/>
                  <w:marBottom w:val="0"/>
                  <w:divBdr>
                    <w:top w:val="none" w:sz="0" w:space="0" w:color="auto"/>
                    <w:left w:val="none" w:sz="0" w:space="0" w:color="auto"/>
                    <w:bottom w:val="none" w:sz="0" w:space="0" w:color="auto"/>
                    <w:right w:val="none" w:sz="0" w:space="0" w:color="auto"/>
                  </w:divBdr>
                  <w:divsChild>
                    <w:div w:id="765349580">
                      <w:marLeft w:val="0"/>
                      <w:marRight w:val="0"/>
                      <w:marTop w:val="0"/>
                      <w:marBottom w:val="0"/>
                      <w:divBdr>
                        <w:top w:val="none" w:sz="0" w:space="0" w:color="auto"/>
                        <w:left w:val="none" w:sz="0" w:space="0" w:color="auto"/>
                        <w:bottom w:val="none" w:sz="0" w:space="0" w:color="auto"/>
                        <w:right w:val="none" w:sz="0" w:space="0" w:color="auto"/>
                      </w:divBdr>
                    </w:div>
                    <w:div w:id="2081436252">
                      <w:marLeft w:val="0"/>
                      <w:marRight w:val="0"/>
                      <w:marTop w:val="0"/>
                      <w:marBottom w:val="0"/>
                      <w:divBdr>
                        <w:top w:val="none" w:sz="0" w:space="0" w:color="auto"/>
                        <w:left w:val="none" w:sz="0" w:space="0" w:color="auto"/>
                        <w:bottom w:val="none" w:sz="0" w:space="0" w:color="auto"/>
                        <w:right w:val="none" w:sz="0" w:space="0" w:color="auto"/>
                      </w:divBdr>
                    </w:div>
                  </w:divsChild>
                </w:div>
                <w:div w:id="1770615353">
                  <w:marLeft w:val="0"/>
                  <w:marRight w:val="0"/>
                  <w:marTop w:val="0"/>
                  <w:marBottom w:val="0"/>
                  <w:divBdr>
                    <w:top w:val="none" w:sz="0" w:space="0" w:color="auto"/>
                    <w:left w:val="none" w:sz="0" w:space="0" w:color="auto"/>
                    <w:bottom w:val="none" w:sz="0" w:space="0" w:color="auto"/>
                    <w:right w:val="none" w:sz="0" w:space="0" w:color="auto"/>
                  </w:divBdr>
                  <w:divsChild>
                    <w:div w:id="521016260">
                      <w:marLeft w:val="0"/>
                      <w:marRight w:val="0"/>
                      <w:marTop w:val="0"/>
                      <w:marBottom w:val="0"/>
                      <w:divBdr>
                        <w:top w:val="none" w:sz="0" w:space="0" w:color="auto"/>
                        <w:left w:val="none" w:sz="0" w:space="0" w:color="auto"/>
                        <w:bottom w:val="none" w:sz="0" w:space="0" w:color="auto"/>
                        <w:right w:val="none" w:sz="0" w:space="0" w:color="auto"/>
                      </w:divBdr>
                    </w:div>
                    <w:div w:id="1599870861">
                      <w:marLeft w:val="0"/>
                      <w:marRight w:val="0"/>
                      <w:marTop w:val="0"/>
                      <w:marBottom w:val="0"/>
                      <w:divBdr>
                        <w:top w:val="none" w:sz="0" w:space="0" w:color="auto"/>
                        <w:left w:val="none" w:sz="0" w:space="0" w:color="auto"/>
                        <w:bottom w:val="none" w:sz="0" w:space="0" w:color="auto"/>
                        <w:right w:val="none" w:sz="0" w:space="0" w:color="auto"/>
                      </w:divBdr>
                    </w:div>
                    <w:div w:id="427434527">
                      <w:marLeft w:val="0"/>
                      <w:marRight w:val="0"/>
                      <w:marTop w:val="0"/>
                      <w:marBottom w:val="0"/>
                      <w:divBdr>
                        <w:top w:val="none" w:sz="0" w:space="0" w:color="auto"/>
                        <w:left w:val="none" w:sz="0" w:space="0" w:color="auto"/>
                        <w:bottom w:val="none" w:sz="0" w:space="0" w:color="auto"/>
                        <w:right w:val="none" w:sz="0" w:space="0" w:color="auto"/>
                      </w:divBdr>
                    </w:div>
                    <w:div w:id="134571098">
                      <w:marLeft w:val="0"/>
                      <w:marRight w:val="0"/>
                      <w:marTop w:val="0"/>
                      <w:marBottom w:val="0"/>
                      <w:divBdr>
                        <w:top w:val="none" w:sz="0" w:space="0" w:color="auto"/>
                        <w:left w:val="none" w:sz="0" w:space="0" w:color="auto"/>
                        <w:bottom w:val="none" w:sz="0" w:space="0" w:color="auto"/>
                        <w:right w:val="none" w:sz="0" w:space="0" w:color="auto"/>
                      </w:divBdr>
                    </w:div>
                  </w:divsChild>
                </w:div>
                <w:div w:id="1317495662">
                  <w:marLeft w:val="0"/>
                  <w:marRight w:val="0"/>
                  <w:marTop w:val="0"/>
                  <w:marBottom w:val="0"/>
                  <w:divBdr>
                    <w:top w:val="none" w:sz="0" w:space="0" w:color="auto"/>
                    <w:left w:val="none" w:sz="0" w:space="0" w:color="auto"/>
                    <w:bottom w:val="none" w:sz="0" w:space="0" w:color="auto"/>
                    <w:right w:val="none" w:sz="0" w:space="0" w:color="auto"/>
                  </w:divBdr>
                  <w:divsChild>
                    <w:div w:id="501508272">
                      <w:marLeft w:val="0"/>
                      <w:marRight w:val="0"/>
                      <w:marTop w:val="0"/>
                      <w:marBottom w:val="0"/>
                      <w:divBdr>
                        <w:top w:val="none" w:sz="0" w:space="0" w:color="auto"/>
                        <w:left w:val="none" w:sz="0" w:space="0" w:color="auto"/>
                        <w:bottom w:val="none" w:sz="0" w:space="0" w:color="auto"/>
                        <w:right w:val="none" w:sz="0" w:space="0" w:color="auto"/>
                      </w:divBdr>
                    </w:div>
                  </w:divsChild>
                </w:div>
                <w:div w:id="514273677">
                  <w:marLeft w:val="0"/>
                  <w:marRight w:val="0"/>
                  <w:marTop w:val="0"/>
                  <w:marBottom w:val="0"/>
                  <w:divBdr>
                    <w:top w:val="none" w:sz="0" w:space="0" w:color="auto"/>
                    <w:left w:val="none" w:sz="0" w:space="0" w:color="auto"/>
                    <w:bottom w:val="none" w:sz="0" w:space="0" w:color="auto"/>
                    <w:right w:val="none" w:sz="0" w:space="0" w:color="auto"/>
                  </w:divBdr>
                  <w:divsChild>
                    <w:div w:id="336810117">
                      <w:marLeft w:val="0"/>
                      <w:marRight w:val="0"/>
                      <w:marTop w:val="0"/>
                      <w:marBottom w:val="0"/>
                      <w:divBdr>
                        <w:top w:val="none" w:sz="0" w:space="0" w:color="auto"/>
                        <w:left w:val="none" w:sz="0" w:space="0" w:color="auto"/>
                        <w:bottom w:val="none" w:sz="0" w:space="0" w:color="auto"/>
                        <w:right w:val="none" w:sz="0" w:space="0" w:color="auto"/>
                      </w:divBdr>
                    </w:div>
                  </w:divsChild>
                </w:div>
                <w:div w:id="1200775293">
                  <w:marLeft w:val="0"/>
                  <w:marRight w:val="0"/>
                  <w:marTop w:val="0"/>
                  <w:marBottom w:val="0"/>
                  <w:divBdr>
                    <w:top w:val="none" w:sz="0" w:space="0" w:color="auto"/>
                    <w:left w:val="none" w:sz="0" w:space="0" w:color="auto"/>
                    <w:bottom w:val="none" w:sz="0" w:space="0" w:color="auto"/>
                    <w:right w:val="none" w:sz="0" w:space="0" w:color="auto"/>
                  </w:divBdr>
                  <w:divsChild>
                    <w:div w:id="2035383356">
                      <w:marLeft w:val="0"/>
                      <w:marRight w:val="0"/>
                      <w:marTop w:val="0"/>
                      <w:marBottom w:val="0"/>
                      <w:divBdr>
                        <w:top w:val="none" w:sz="0" w:space="0" w:color="auto"/>
                        <w:left w:val="none" w:sz="0" w:space="0" w:color="auto"/>
                        <w:bottom w:val="none" w:sz="0" w:space="0" w:color="auto"/>
                        <w:right w:val="none" w:sz="0" w:space="0" w:color="auto"/>
                      </w:divBdr>
                    </w:div>
                  </w:divsChild>
                </w:div>
                <w:div w:id="1859615491">
                  <w:marLeft w:val="0"/>
                  <w:marRight w:val="0"/>
                  <w:marTop w:val="0"/>
                  <w:marBottom w:val="0"/>
                  <w:divBdr>
                    <w:top w:val="none" w:sz="0" w:space="0" w:color="auto"/>
                    <w:left w:val="none" w:sz="0" w:space="0" w:color="auto"/>
                    <w:bottom w:val="none" w:sz="0" w:space="0" w:color="auto"/>
                    <w:right w:val="none" w:sz="0" w:space="0" w:color="auto"/>
                  </w:divBdr>
                  <w:divsChild>
                    <w:div w:id="1298532756">
                      <w:marLeft w:val="0"/>
                      <w:marRight w:val="0"/>
                      <w:marTop w:val="0"/>
                      <w:marBottom w:val="0"/>
                      <w:divBdr>
                        <w:top w:val="none" w:sz="0" w:space="0" w:color="auto"/>
                        <w:left w:val="none" w:sz="0" w:space="0" w:color="auto"/>
                        <w:bottom w:val="none" w:sz="0" w:space="0" w:color="auto"/>
                        <w:right w:val="none" w:sz="0" w:space="0" w:color="auto"/>
                      </w:divBdr>
                    </w:div>
                  </w:divsChild>
                </w:div>
                <w:div w:id="781998001">
                  <w:marLeft w:val="0"/>
                  <w:marRight w:val="0"/>
                  <w:marTop w:val="0"/>
                  <w:marBottom w:val="0"/>
                  <w:divBdr>
                    <w:top w:val="none" w:sz="0" w:space="0" w:color="auto"/>
                    <w:left w:val="none" w:sz="0" w:space="0" w:color="auto"/>
                    <w:bottom w:val="none" w:sz="0" w:space="0" w:color="auto"/>
                    <w:right w:val="none" w:sz="0" w:space="0" w:color="auto"/>
                  </w:divBdr>
                  <w:divsChild>
                    <w:div w:id="1596942965">
                      <w:marLeft w:val="0"/>
                      <w:marRight w:val="0"/>
                      <w:marTop w:val="0"/>
                      <w:marBottom w:val="0"/>
                      <w:divBdr>
                        <w:top w:val="none" w:sz="0" w:space="0" w:color="auto"/>
                        <w:left w:val="none" w:sz="0" w:space="0" w:color="auto"/>
                        <w:bottom w:val="none" w:sz="0" w:space="0" w:color="auto"/>
                        <w:right w:val="none" w:sz="0" w:space="0" w:color="auto"/>
                      </w:divBdr>
                    </w:div>
                    <w:div w:id="1031996140">
                      <w:marLeft w:val="0"/>
                      <w:marRight w:val="0"/>
                      <w:marTop w:val="0"/>
                      <w:marBottom w:val="0"/>
                      <w:divBdr>
                        <w:top w:val="none" w:sz="0" w:space="0" w:color="auto"/>
                        <w:left w:val="none" w:sz="0" w:space="0" w:color="auto"/>
                        <w:bottom w:val="none" w:sz="0" w:space="0" w:color="auto"/>
                        <w:right w:val="none" w:sz="0" w:space="0" w:color="auto"/>
                      </w:divBdr>
                    </w:div>
                  </w:divsChild>
                </w:div>
                <w:div w:id="378865380">
                  <w:marLeft w:val="0"/>
                  <w:marRight w:val="0"/>
                  <w:marTop w:val="0"/>
                  <w:marBottom w:val="0"/>
                  <w:divBdr>
                    <w:top w:val="none" w:sz="0" w:space="0" w:color="auto"/>
                    <w:left w:val="none" w:sz="0" w:space="0" w:color="auto"/>
                    <w:bottom w:val="none" w:sz="0" w:space="0" w:color="auto"/>
                    <w:right w:val="none" w:sz="0" w:space="0" w:color="auto"/>
                  </w:divBdr>
                  <w:divsChild>
                    <w:div w:id="927931621">
                      <w:marLeft w:val="0"/>
                      <w:marRight w:val="0"/>
                      <w:marTop w:val="0"/>
                      <w:marBottom w:val="0"/>
                      <w:divBdr>
                        <w:top w:val="none" w:sz="0" w:space="0" w:color="auto"/>
                        <w:left w:val="none" w:sz="0" w:space="0" w:color="auto"/>
                        <w:bottom w:val="none" w:sz="0" w:space="0" w:color="auto"/>
                        <w:right w:val="none" w:sz="0" w:space="0" w:color="auto"/>
                      </w:divBdr>
                    </w:div>
                  </w:divsChild>
                </w:div>
                <w:div w:id="1479687227">
                  <w:marLeft w:val="0"/>
                  <w:marRight w:val="0"/>
                  <w:marTop w:val="0"/>
                  <w:marBottom w:val="0"/>
                  <w:divBdr>
                    <w:top w:val="none" w:sz="0" w:space="0" w:color="auto"/>
                    <w:left w:val="none" w:sz="0" w:space="0" w:color="auto"/>
                    <w:bottom w:val="none" w:sz="0" w:space="0" w:color="auto"/>
                    <w:right w:val="none" w:sz="0" w:space="0" w:color="auto"/>
                  </w:divBdr>
                  <w:divsChild>
                    <w:div w:id="1946694735">
                      <w:marLeft w:val="0"/>
                      <w:marRight w:val="0"/>
                      <w:marTop w:val="0"/>
                      <w:marBottom w:val="0"/>
                      <w:divBdr>
                        <w:top w:val="none" w:sz="0" w:space="0" w:color="auto"/>
                        <w:left w:val="none" w:sz="0" w:space="0" w:color="auto"/>
                        <w:bottom w:val="none" w:sz="0" w:space="0" w:color="auto"/>
                        <w:right w:val="none" w:sz="0" w:space="0" w:color="auto"/>
                      </w:divBdr>
                    </w:div>
                  </w:divsChild>
                </w:div>
                <w:div w:id="224610095">
                  <w:marLeft w:val="0"/>
                  <w:marRight w:val="0"/>
                  <w:marTop w:val="0"/>
                  <w:marBottom w:val="0"/>
                  <w:divBdr>
                    <w:top w:val="none" w:sz="0" w:space="0" w:color="auto"/>
                    <w:left w:val="none" w:sz="0" w:space="0" w:color="auto"/>
                    <w:bottom w:val="none" w:sz="0" w:space="0" w:color="auto"/>
                    <w:right w:val="none" w:sz="0" w:space="0" w:color="auto"/>
                  </w:divBdr>
                  <w:divsChild>
                    <w:div w:id="858155619">
                      <w:marLeft w:val="0"/>
                      <w:marRight w:val="0"/>
                      <w:marTop w:val="0"/>
                      <w:marBottom w:val="0"/>
                      <w:divBdr>
                        <w:top w:val="none" w:sz="0" w:space="0" w:color="auto"/>
                        <w:left w:val="none" w:sz="0" w:space="0" w:color="auto"/>
                        <w:bottom w:val="none" w:sz="0" w:space="0" w:color="auto"/>
                        <w:right w:val="none" w:sz="0" w:space="0" w:color="auto"/>
                      </w:divBdr>
                    </w:div>
                  </w:divsChild>
                </w:div>
                <w:div w:id="118500289">
                  <w:marLeft w:val="0"/>
                  <w:marRight w:val="0"/>
                  <w:marTop w:val="0"/>
                  <w:marBottom w:val="0"/>
                  <w:divBdr>
                    <w:top w:val="none" w:sz="0" w:space="0" w:color="auto"/>
                    <w:left w:val="none" w:sz="0" w:space="0" w:color="auto"/>
                    <w:bottom w:val="none" w:sz="0" w:space="0" w:color="auto"/>
                    <w:right w:val="none" w:sz="0" w:space="0" w:color="auto"/>
                  </w:divBdr>
                  <w:divsChild>
                    <w:div w:id="1966228071">
                      <w:marLeft w:val="0"/>
                      <w:marRight w:val="0"/>
                      <w:marTop w:val="0"/>
                      <w:marBottom w:val="0"/>
                      <w:divBdr>
                        <w:top w:val="none" w:sz="0" w:space="0" w:color="auto"/>
                        <w:left w:val="none" w:sz="0" w:space="0" w:color="auto"/>
                        <w:bottom w:val="none" w:sz="0" w:space="0" w:color="auto"/>
                        <w:right w:val="none" w:sz="0" w:space="0" w:color="auto"/>
                      </w:divBdr>
                    </w:div>
                  </w:divsChild>
                </w:div>
                <w:div w:id="503476671">
                  <w:marLeft w:val="0"/>
                  <w:marRight w:val="0"/>
                  <w:marTop w:val="0"/>
                  <w:marBottom w:val="0"/>
                  <w:divBdr>
                    <w:top w:val="none" w:sz="0" w:space="0" w:color="auto"/>
                    <w:left w:val="none" w:sz="0" w:space="0" w:color="auto"/>
                    <w:bottom w:val="none" w:sz="0" w:space="0" w:color="auto"/>
                    <w:right w:val="none" w:sz="0" w:space="0" w:color="auto"/>
                  </w:divBdr>
                  <w:divsChild>
                    <w:div w:id="393966344">
                      <w:marLeft w:val="0"/>
                      <w:marRight w:val="0"/>
                      <w:marTop w:val="0"/>
                      <w:marBottom w:val="0"/>
                      <w:divBdr>
                        <w:top w:val="none" w:sz="0" w:space="0" w:color="auto"/>
                        <w:left w:val="none" w:sz="0" w:space="0" w:color="auto"/>
                        <w:bottom w:val="none" w:sz="0" w:space="0" w:color="auto"/>
                        <w:right w:val="none" w:sz="0" w:space="0" w:color="auto"/>
                      </w:divBdr>
                    </w:div>
                  </w:divsChild>
                </w:div>
                <w:div w:id="230626139">
                  <w:marLeft w:val="0"/>
                  <w:marRight w:val="0"/>
                  <w:marTop w:val="0"/>
                  <w:marBottom w:val="0"/>
                  <w:divBdr>
                    <w:top w:val="none" w:sz="0" w:space="0" w:color="auto"/>
                    <w:left w:val="none" w:sz="0" w:space="0" w:color="auto"/>
                    <w:bottom w:val="none" w:sz="0" w:space="0" w:color="auto"/>
                    <w:right w:val="none" w:sz="0" w:space="0" w:color="auto"/>
                  </w:divBdr>
                  <w:divsChild>
                    <w:div w:id="1754281715">
                      <w:marLeft w:val="0"/>
                      <w:marRight w:val="0"/>
                      <w:marTop w:val="0"/>
                      <w:marBottom w:val="0"/>
                      <w:divBdr>
                        <w:top w:val="none" w:sz="0" w:space="0" w:color="auto"/>
                        <w:left w:val="none" w:sz="0" w:space="0" w:color="auto"/>
                        <w:bottom w:val="none" w:sz="0" w:space="0" w:color="auto"/>
                        <w:right w:val="none" w:sz="0" w:space="0" w:color="auto"/>
                      </w:divBdr>
                    </w:div>
                  </w:divsChild>
                </w:div>
                <w:div w:id="817115315">
                  <w:marLeft w:val="0"/>
                  <w:marRight w:val="0"/>
                  <w:marTop w:val="0"/>
                  <w:marBottom w:val="0"/>
                  <w:divBdr>
                    <w:top w:val="none" w:sz="0" w:space="0" w:color="auto"/>
                    <w:left w:val="none" w:sz="0" w:space="0" w:color="auto"/>
                    <w:bottom w:val="none" w:sz="0" w:space="0" w:color="auto"/>
                    <w:right w:val="none" w:sz="0" w:space="0" w:color="auto"/>
                  </w:divBdr>
                  <w:divsChild>
                    <w:div w:id="574970574">
                      <w:marLeft w:val="0"/>
                      <w:marRight w:val="0"/>
                      <w:marTop w:val="0"/>
                      <w:marBottom w:val="0"/>
                      <w:divBdr>
                        <w:top w:val="none" w:sz="0" w:space="0" w:color="auto"/>
                        <w:left w:val="none" w:sz="0" w:space="0" w:color="auto"/>
                        <w:bottom w:val="none" w:sz="0" w:space="0" w:color="auto"/>
                        <w:right w:val="none" w:sz="0" w:space="0" w:color="auto"/>
                      </w:divBdr>
                    </w:div>
                  </w:divsChild>
                </w:div>
                <w:div w:id="411388195">
                  <w:marLeft w:val="0"/>
                  <w:marRight w:val="0"/>
                  <w:marTop w:val="0"/>
                  <w:marBottom w:val="0"/>
                  <w:divBdr>
                    <w:top w:val="none" w:sz="0" w:space="0" w:color="auto"/>
                    <w:left w:val="none" w:sz="0" w:space="0" w:color="auto"/>
                    <w:bottom w:val="none" w:sz="0" w:space="0" w:color="auto"/>
                    <w:right w:val="none" w:sz="0" w:space="0" w:color="auto"/>
                  </w:divBdr>
                  <w:divsChild>
                    <w:div w:id="1317340955">
                      <w:marLeft w:val="0"/>
                      <w:marRight w:val="0"/>
                      <w:marTop w:val="0"/>
                      <w:marBottom w:val="0"/>
                      <w:divBdr>
                        <w:top w:val="none" w:sz="0" w:space="0" w:color="auto"/>
                        <w:left w:val="none" w:sz="0" w:space="0" w:color="auto"/>
                        <w:bottom w:val="none" w:sz="0" w:space="0" w:color="auto"/>
                        <w:right w:val="none" w:sz="0" w:space="0" w:color="auto"/>
                      </w:divBdr>
                    </w:div>
                  </w:divsChild>
                </w:div>
                <w:div w:id="1718897115">
                  <w:marLeft w:val="0"/>
                  <w:marRight w:val="0"/>
                  <w:marTop w:val="0"/>
                  <w:marBottom w:val="0"/>
                  <w:divBdr>
                    <w:top w:val="none" w:sz="0" w:space="0" w:color="auto"/>
                    <w:left w:val="none" w:sz="0" w:space="0" w:color="auto"/>
                    <w:bottom w:val="none" w:sz="0" w:space="0" w:color="auto"/>
                    <w:right w:val="none" w:sz="0" w:space="0" w:color="auto"/>
                  </w:divBdr>
                  <w:divsChild>
                    <w:div w:id="1860047966">
                      <w:marLeft w:val="0"/>
                      <w:marRight w:val="0"/>
                      <w:marTop w:val="0"/>
                      <w:marBottom w:val="0"/>
                      <w:divBdr>
                        <w:top w:val="none" w:sz="0" w:space="0" w:color="auto"/>
                        <w:left w:val="none" w:sz="0" w:space="0" w:color="auto"/>
                        <w:bottom w:val="none" w:sz="0" w:space="0" w:color="auto"/>
                        <w:right w:val="none" w:sz="0" w:space="0" w:color="auto"/>
                      </w:divBdr>
                    </w:div>
                  </w:divsChild>
                </w:div>
                <w:div w:id="849955860">
                  <w:marLeft w:val="0"/>
                  <w:marRight w:val="0"/>
                  <w:marTop w:val="0"/>
                  <w:marBottom w:val="0"/>
                  <w:divBdr>
                    <w:top w:val="none" w:sz="0" w:space="0" w:color="auto"/>
                    <w:left w:val="none" w:sz="0" w:space="0" w:color="auto"/>
                    <w:bottom w:val="none" w:sz="0" w:space="0" w:color="auto"/>
                    <w:right w:val="none" w:sz="0" w:space="0" w:color="auto"/>
                  </w:divBdr>
                  <w:divsChild>
                    <w:div w:id="32653124">
                      <w:marLeft w:val="0"/>
                      <w:marRight w:val="0"/>
                      <w:marTop w:val="0"/>
                      <w:marBottom w:val="0"/>
                      <w:divBdr>
                        <w:top w:val="none" w:sz="0" w:space="0" w:color="auto"/>
                        <w:left w:val="none" w:sz="0" w:space="0" w:color="auto"/>
                        <w:bottom w:val="none" w:sz="0" w:space="0" w:color="auto"/>
                        <w:right w:val="none" w:sz="0" w:space="0" w:color="auto"/>
                      </w:divBdr>
                    </w:div>
                  </w:divsChild>
                </w:div>
                <w:div w:id="578252270">
                  <w:marLeft w:val="0"/>
                  <w:marRight w:val="0"/>
                  <w:marTop w:val="0"/>
                  <w:marBottom w:val="0"/>
                  <w:divBdr>
                    <w:top w:val="none" w:sz="0" w:space="0" w:color="auto"/>
                    <w:left w:val="none" w:sz="0" w:space="0" w:color="auto"/>
                    <w:bottom w:val="none" w:sz="0" w:space="0" w:color="auto"/>
                    <w:right w:val="none" w:sz="0" w:space="0" w:color="auto"/>
                  </w:divBdr>
                  <w:divsChild>
                    <w:div w:id="836850641">
                      <w:marLeft w:val="0"/>
                      <w:marRight w:val="0"/>
                      <w:marTop w:val="0"/>
                      <w:marBottom w:val="0"/>
                      <w:divBdr>
                        <w:top w:val="none" w:sz="0" w:space="0" w:color="auto"/>
                        <w:left w:val="none" w:sz="0" w:space="0" w:color="auto"/>
                        <w:bottom w:val="none" w:sz="0" w:space="0" w:color="auto"/>
                        <w:right w:val="none" w:sz="0" w:space="0" w:color="auto"/>
                      </w:divBdr>
                    </w:div>
                  </w:divsChild>
                </w:div>
                <w:div w:id="1073507247">
                  <w:marLeft w:val="0"/>
                  <w:marRight w:val="0"/>
                  <w:marTop w:val="0"/>
                  <w:marBottom w:val="0"/>
                  <w:divBdr>
                    <w:top w:val="none" w:sz="0" w:space="0" w:color="auto"/>
                    <w:left w:val="none" w:sz="0" w:space="0" w:color="auto"/>
                    <w:bottom w:val="none" w:sz="0" w:space="0" w:color="auto"/>
                    <w:right w:val="none" w:sz="0" w:space="0" w:color="auto"/>
                  </w:divBdr>
                  <w:divsChild>
                    <w:div w:id="1854151316">
                      <w:marLeft w:val="0"/>
                      <w:marRight w:val="0"/>
                      <w:marTop w:val="0"/>
                      <w:marBottom w:val="0"/>
                      <w:divBdr>
                        <w:top w:val="none" w:sz="0" w:space="0" w:color="auto"/>
                        <w:left w:val="none" w:sz="0" w:space="0" w:color="auto"/>
                        <w:bottom w:val="none" w:sz="0" w:space="0" w:color="auto"/>
                        <w:right w:val="none" w:sz="0" w:space="0" w:color="auto"/>
                      </w:divBdr>
                    </w:div>
                  </w:divsChild>
                </w:div>
                <w:div w:id="433404856">
                  <w:marLeft w:val="0"/>
                  <w:marRight w:val="0"/>
                  <w:marTop w:val="0"/>
                  <w:marBottom w:val="0"/>
                  <w:divBdr>
                    <w:top w:val="none" w:sz="0" w:space="0" w:color="auto"/>
                    <w:left w:val="none" w:sz="0" w:space="0" w:color="auto"/>
                    <w:bottom w:val="none" w:sz="0" w:space="0" w:color="auto"/>
                    <w:right w:val="none" w:sz="0" w:space="0" w:color="auto"/>
                  </w:divBdr>
                  <w:divsChild>
                    <w:div w:id="1334265551">
                      <w:marLeft w:val="0"/>
                      <w:marRight w:val="0"/>
                      <w:marTop w:val="0"/>
                      <w:marBottom w:val="0"/>
                      <w:divBdr>
                        <w:top w:val="none" w:sz="0" w:space="0" w:color="auto"/>
                        <w:left w:val="none" w:sz="0" w:space="0" w:color="auto"/>
                        <w:bottom w:val="none" w:sz="0" w:space="0" w:color="auto"/>
                        <w:right w:val="none" w:sz="0" w:space="0" w:color="auto"/>
                      </w:divBdr>
                    </w:div>
                  </w:divsChild>
                </w:div>
                <w:div w:id="1952273237">
                  <w:marLeft w:val="0"/>
                  <w:marRight w:val="0"/>
                  <w:marTop w:val="0"/>
                  <w:marBottom w:val="0"/>
                  <w:divBdr>
                    <w:top w:val="none" w:sz="0" w:space="0" w:color="auto"/>
                    <w:left w:val="none" w:sz="0" w:space="0" w:color="auto"/>
                    <w:bottom w:val="none" w:sz="0" w:space="0" w:color="auto"/>
                    <w:right w:val="none" w:sz="0" w:space="0" w:color="auto"/>
                  </w:divBdr>
                  <w:divsChild>
                    <w:div w:id="458382919">
                      <w:marLeft w:val="0"/>
                      <w:marRight w:val="0"/>
                      <w:marTop w:val="0"/>
                      <w:marBottom w:val="0"/>
                      <w:divBdr>
                        <w:top w:val="none" w:sz="0" w:space="0" w:color="auto"/>
                        <w:left w:val="none" w:sz="0" w:space="0" w:color="auto"/>
                        <w:bottom w:val="none" w:sz="0" w:space="0" w:color="auto"/>
                        <w:right w:val="none" w:sz="0" w:space="0" w:color="auto"/>
                      </w:divBdr>
                    </w:div>
                  </w:divsChild>
                </w:div>
                <w:div w:id="1613247271">
                  <w:marLeft w:val="0"/>
                  <w:marRight w:val="0"/>
                  <w:marTop w:val="0"/>
                  <w:marBottom w:val="0"/>
                  <w:divBdr>
                    <w:top w:val="none" w:sz="0" w:space="0" w:color="auto"/>
                    <w:left w:val="none" w:sz="0" w:space="0" w:color="auto"/>
                    <w:bottom w:val="none" w:sz="0" w:space="0" w:color="auto"/>
                    <w:right w:val="none" w:sz="0" w:space="0" w:color="auto"/>
                  </w:divBdr>
                  <w:divsChild>
                    <w:div w:id="282198869">
                      <w:marLeft w:val="0"/>
                      <w:marRight w:val="0"/>
                      <w:marTop w:val="0"/>
                      <w:marBottom w:val="0"/>
                      <w:divBdr>
                        <w:top w:val="none" w:sz="0" w:space="0" w:color="auto"/>
                        <w:left w:val="none" w:sz="0" w:space="0" w:color="auto"/>
                        <w:bottom w:val="none" w:sz="0" w:space="0" w:color="auto"/>
                        <w:right w:val="none" w:sz="0" w:space="0" w:color="auto"/>
                      </w:divBdr>
                    </w:div>
                  </w:divsChild>
                </w:div>
                <w:div w:id="342896621">
                  <w:marLeft w:val="0"/>
                  <w:marRight w:val="0"/>
                  <w:marTop w:val="0"/>
                  <w:marBottom w:val="0"/>
                  <w:divBdr>
                    <w:top w:val="none" w:sz="0" w:space="0" w:color="auto"/>
                    <w:left w:val="none" w:sz="0" w:space="0" w:color="auto"/>
                    <w:bottom w:val="none" w:sz="0" w:space="0" w:color="auto"/>
                    <w:right w:val="none" w:sz="0" w:space="0" w:color="auto"/>
                  </w:divBdr>
                  <w:divsChild>
                    <w:div w:id="2042053811">
                      <w:marLeft w:val="0"/>
                      <w:marRight w:val="0"/>
                      <w:marTop w:val="0"/>
                      <w:marBottom w:val="0"/>
                      <w:divBdr>
                        <w:top w:val="none" w:sz="0" w:space="0" w:color="auto"/>
                        <w:left w:val="none" w:sz="0" w:space="0" w:color="auto"/>
                        <w:bottom w:val="none" w:sz="0" w:space="0" w:color="auto"/>
                        <w:right w:val="none" w:sz="0" w:space="0" w:color="auto"/>
                      </w:divBdr>
                    </w:div>
                  </w:divsChild>
                </w:div>
                <w:div w:id="1772432831">
                  <w:marLeft w:val="0"/>
                  <w:marRight w:val="0"/>
                  <w:marTop w:val="0"/>
                  <w:marBottom w:val="0"/>
                  <w:divBdr>
                    <w:top w:val="none" w:sz="0" w:space="0" w:color="auto"/>
                    <w:left w:val="none" w:sz="0" w:space="0" w:color="auto"/>
                    <w:bottom w:val="none" w:sz="0" w:space="0" w:color="auto"/>
                    <w:right w:val="none" w:sz="0" w:space="0" w:color="auto"/>
                  </w:divBdr>
                  <w:divsChild>
                    <w:div w:id="629088875">
                      <w:marLeft w:val="0"/>
                      <w:marRight w:val="0"/>
                      <w:marTop w:val="0"/>
                      <w:marBottom w:val="0"/>
                      <w:divBdr>
                        <w:top w:val="none" w:sz="0" w:space="0" w:color="auto"/>
                        <w:left w:val="none" w:sz="0" w:space="0" w:color="auto"/>
                        <w:bottom w:val="none" w:sz="0" w:space="0" w:color="auto"/>
                        <w:right w:val="none" w:sz="0" w:space="0" w:color="auto"/>
                      </w:divBdr>
                    </w:div>
                  </w:divsChild>
                </w:div>
                <w:div w:id="1142311124">
                  <w:marLeft w:val="0"/>
                  <w:marRight w:val="0"/>
                  <w:marTop w:val="0"/>
                  <w:marBottom w:val="0"/>
                  <w:divBdr>
                    <w:top w:val="none" w:sz="0" w:space="0" w:color="auto"/>
                    <w:left w:val="none" w:sz="0" w:space="0" w:color="auto"/>
                    <w:bottom w:val="none" w:sz="0" w:space="0" w:color="auto"/>
                    <w:right w:val="none" w:sz="0" w:space="0" w:color="auto"/>
                  </w:divBdr>
                  <w:divsChild>
                    <w:div w:id="117651755">
                      <w:marLeft w:val="0"/>
                      <w:marRight w:val="0"/>
                      <w:marTop w:val="0"/>
                      <w:marBottom w:val="0"/>
                      <w:divBdr>
                        <w:top w:val="none" w:sz="0" w:space="0" w:color="auto"/>
                        <w:left w:val="none" w:sz="0" w:space="0" w:color="auto"/>
                        <w:bottom w:val="none" w:sz="0" w:space="0" w:color="auto"/>
                        <w:right w:val="none" w:sz="0" w:space="0" w:color="auto"/>
                      </w:divBdr>
                    </w:div>
                  </w:divsChild>
                </w:div>
                <w:div w:id="1330400496">
                  <w:marLeft w:val="0"/>
                  <w:marRight w:val="0"/>
                  <w:marTop w:val="0"/>
                  <w:marBottom w:val="0"/>
                  <w:divBdr>
                    <w:top w:val="none" w:sz="0" w:space="0" w:color="auto"/>
                    <w:left w:val="none" w:sz="0" w:space="0" w:color="auto"/>
                    <w:bottom w:val="none" w:sz="0" w:space="0" w:color="auto"/>
                    <w:right w:val="none" w:sz="0" w:space="0" w:color="auto"/>
                  </w:divBdr>
                  <w:divsChild>
                    <w:div w:id="224031153">
                      <w:marLeft w:val="0"/>
                      <w:marRight w:val="0"/>
                      <w:marTop w:val="0"/>
                      <w:marBottom w:val="0"/>
                      <w:divBdr>
                        <w:top w:val="none" w:sz="0" w:space="0" w:color="auto"/>
                        <w:left w:val="none" w:sz="0" w:space="0" w:color="auto"/>
                        <w:bottom w:val="none" w:sz="0" w:space="0" w:color="auto"/>
                        <w:right w:val="none" w:sz="0" w:space="0" w:color="auto"/>
                      </w:divBdr>
                    </w:div>
                  </w:divsChild>
                </w:div>
                <w:div w:id="1422263009">
                  <w:marLeft w:val="0"/>
                  <w:marRight w:val="0"/>
                  <w:marTop w:val="0"/>
                  <w:marBottom w:val="0"/>
                  <w:divBdr>
                    <w:top w:val="none" w:sz="0" w:space="0" w:color="auto"/>
                    <w:left w:val="none" w:sz="0" w:space="0" w:color="auto"/>
                    <w:bottom w:val="none" w:sz="0" w:space="0" w:color="auto"/>
                    <w:right w:val="none" w:sz="0" w:space="0" w:color="auto"/>
                  </w:divBdr>
                  <w:divsChild>
                    <w:div w:id="83453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602171">
          <w:marLeft w:val="0"/>
          <w:marRight w:val="0"/>
          <w:marTop w:val="0"/>
          <w:marBottom w:val="0"/>
          <w:divBdr>
            <w:top w:val="none" w:sz="0" w:space="0" w:color="auto"/>
            <w:left w:val="none" w:sz="0" w:space="0" w:color="auto"/>
            <w:bottom w:val="none" w:sz="0" w:space="0" w:color="auto"/>
            <w:right w:val="none" w:sz="0" w:space="0" w:color="auto"/>
          </w:divBdr>
        </w:div>
        <w:div w:id="281613179">
          <w:marLeft w:val="0"/>
          <w:marRight w:val="0"/>
          <w:marTop w:val="0"/>
          <w:marBottom w:val="0"/>
          <w:divBdr>
            <w:top w:val="none" w:sz="0" w:space="0" w:color="auto"/>
            <w:left w:val="none" w:sz="0" w:space="0" w:color="auto"/>
            <w:bottom w:val="none" w:sz="0" w:space="0" w:color="auto"/>
            <w:right w:val="none" w:sz="0" w:space="0" w:color="auto"/>
          </w:divBdr>
          <w:divsChild>
            <w:div w:id="1993370892">
              <w:marLeft w:val="0"/>
              <w:marRight w:val="0"/>
              <w:marTop w:val="30"/>
              <w:marBottom w:val="30"/>
              <w:divBdr>
                <w:top w:val="none" w:sz="0" w:space="0" w:color="auto"/>
                <w:left w:val="none" w:sz="0" w:space="0" w:color="auto"/>
                <w:bottom w:val="none" w:sz="0" w:space="0" w:color="auto"/>
                <w:right w:val="none" w:sz="0" w:space="0" w:color="auto"/>
              </w:divBdr>
              <w:divsChild>
                <w:div w:id="1215584600">
                  <w:marLeft w:val="0"/>
                  <w:marRight w:val="0"/>
                  <w:marTop w:val="0"/>
                  <w:marBottom w:val="0"/>
                  <w:divBdr>
                    <w:top w:val="none" w:sz="0" w:space="0" w:color="auto"/>
                    <w:left w:val="none" w:sz="0" w:space="0" w:color="auto"/>
                    <w:bottom w:val="none" w:sz="0" w:space="0" w:color="auto"/>
                    <w:right w:val="none" w:sz="0" w:space="0" w:color="auto"/>
                  </w:divBdr>
                  <w:divsChild>
                    <w:div w:id="848373594">
                      <w:marLeft w:val="0"/>
                      <w:marRight w:val="0"/>
                      <w:marTop w:val="0"/>
                      <w:marBottom w:val="0"/>
                      <w:divBdr>
                        <w:top w:val="none" w:sz="0" w:space="0" w:color="auto"/>
                        <w:left w:val="none" w:sz="0" w:space="0" w:color="auto"/>
                        <w:bottom w:val="none" w:sz="0" w:space="0" w:color="auto"/>
                        <w:right w:val="none" w:sz="0" w:space="0" w:color="auto"/>
                      </w:divBdr>
                    </w:div>
                  </w:divsChild>
                </w:div>
                <w:div w:id="1097097149">
                  <w:marLeft w:val="0"/>
                  <w:marRight w:val="0"/>
                  <w:marTop w:val="0"/>
                  <w:marBottom w:val="0"/>
                  <w:divBdr>
                    <w:top w:val="none" w:sz="0" w:space="0" w:color="auto"/>
                    <w:left w:val="none" w:sz="0" w:space="0" w:color="auto"/>
                    <w:bottom w:val="none" w:sz="0" w:space="0" w:color="auto"/>
                    <w:right w:val="none" w:sz="0" w:space="0" w:color="auto"/>
                  </w:divBdr>
                  <w:divsChild>
                    <w:div w:id="352074100">
                      <w:marLeft w:val="0"/>
                      <w:marRight w:val="0"/>
                      <w:marTop w:val="0"/>
                      <w:marBottom w:val="0"/>
                      <w:divBdr>
                        <w:top w:val="none" w:sz="0" w:space="0" w:color="auto"/>
                        <w:left w:val="none" w:sz="0" w:space="0" w:color="auto"/>
                        <w:bottom w:val="none" w:sz="0" w:space="0" w:color="auto"/>
                        <w:right w:val="none" w:sz="0" w:space="0" w:color="auto"/>
                      </w:divBdr>
                    </w:div>
                  </w:divsChild>
                </w:div>
                <w:div w:id="1380475138">
                  <w:marLeft w:val="0"/>
                  <w:marRight w:val="0"/>
                  <w:marTop w:val="0"/>
                  <w:marBottom w:val="0"/>
                  <w:divBdr>
                    <w:top w:val="none" w:sz="0" w:space="0" w:color="auto"/>
                    <w:left w:val="none" w:sz="0" w:space="0" w:color="auto"/>
                    <w:bottom w:val="none" w:sz="0" w:space="0" w:color="auto"/>
                    <w:right w:val="none" w:sz="0" w:space="0" w:color="auto"/>
                  </w:divBdr>
                  <w:divsChild>
                    <w:div w:id="26218122">
                      <w:marLeft w:val="0"/>
                      <w:marRight w:val="0"/>
                      <w:marTop w:val="0"/>
                      <w:marBottom w:val="0"/>
                      <w:divBdr>
                        <w:top w:val="none" w:sz="0" w:space="0" w:color="auto"/>
                        <w:left w:val="none" w:sz="0" w:space="0" w:color="auto"/>
                        <w:bottom w:val="none" w:sz="0" w:space="0" w:color="auto"/>
                        <w:right w:val="none" w:sz="0" w:space="0" w:color="auto"/>
                      </w:divBdr>
                    </w:div>
                    <w:div w:id="1562247847">
                      <w:marLeft w:val="0"/>
                      <w:marRight w:val="0"/>
                      <w:marTop w:val="0"/>
                      <w:marBottom w:val="0"/>
                      <w:divBdr>
                        <w:top w:val="none" w:sz="0" w:space="0" w:color="auto"/>
                        <w:left w:val="none" w:sz="0" w:space="0" w:color="auto"/>
                        <w:bottom w:val="none" w:sz="0" w:space="0" w:color="auto"/>
                        <w:right w:val="none" w:sz="0" w:space="0" w:color="auto"/>
                      </w:divBdr>
                    </w:div>
                    <w:div w:id="1157767136">
                      <w:marLeft w:val="0"/>
                      <w:marRight w:val="0"/>
                      <w:marTop w:val="0"/>
                      <w:marBottom w:val="0"/>
                      <w:divBdr>
                        <w:top w:val="none" w:sz="0" w:space="0" w:color="auto"/>
                        <w:left w:val="none" w:sz="0" w:space="0" w:color="auto"/>
                        <w:bottom w:val="none" w:sz="0" w:space="0" w:color="auto"/>
                        <w:right w:val="none" w:sz="0" w:space="0" w:color="auto"/>
                      </w:divBdr>
                    </w:div>
                    <w:div w:id="1975942869">
                      <w:marLeft w:val="0"/>
                      <w:marRight w:val="0"/>
                      <w:marTop w:val="0"/>
                      <w:marBottom w:val="0"/>
                      <w:divBdr>
                        <w:top w:val="none" w:sz="0" w:space="0" w:color="auto"/>
                        <w:left w:val="none" w:sz="0" w:space="0" w:color="auto"/>
                        <w:bottom w:val="none" w:sz="0" w:space="0" w:color="auto"/>
                        <w:right w:val="none" w:sz="0" w:space="0" w:color="auto"/>
                      </w:divBdr>
                    </w:div>
                  </w:divsChild>
                </w:div>
                <w:div w:id="1080981255">
                  <w:marLeft w:val="0"/>
                  <w:marRight w:val="0"/>
                  <w:marTop w:val="0"/>
                  <w:marBottom w:val="0"/>
                  <w:divBdr>
                    <w:top w:val="none" w:sz="0" w:space="0" w:color="auto"/>
                    <w:left w:val="none" w:sz="0" w:space="0" w:color="auto"/>
                    <w:bottom w:val="none" w:sz="0" w:space="0" w:color="auto"/>
                    <w:right w:val="none" w:sz="0" w:space="0" w:color="auto"/>
                  </w:divBdr>
                  <w:divsChild>
                    <w:div w:id="830373044">
                      <w:marLeft w:val="0"/>
                      <w:marRight w:val="0"/>
                      <w:marTop w:val="0"/>
                      <w:marBottom w:val="0"/>
                      <w:divBdr>
                        <w:top w:val="none" w:sz="0" w:space="0" w:color="auto"/>
                        <w:left w:val="none" w:sz="0" w:space="0" w:color="auto"/>
                        <w:bottom w:val="none" w:sz="0" w:space="0" w:color="auto"/>
                        <w:right w:val="none" w:sz="0" w:space="0" w:color="auto"/>
                      </w:divBdr>
                    </w:div>
                  </w:divsChild>
                </w:div>
                <w:div w:id="1587037683">
                  <w:marLeft w:val="0"/>
                  <w:marRight w:val="0"/>
                  <w:marTop w:val="0"/>
                  <w:marBottom w:val="0"/>
                  <w:divBdr>
                    <w:top w:val="none" w:sz="0" w:space="0" w:color="auto"/>
                    <w:left w:val="none" w:sz="0" w:space="0" w:color="auto"/>
                    <w:bottom w:val="none" w:sz="0" w:space="0" w:color="auto"/>
                    <w:right w:val="none" w:sz="0" w:space="0" w:color="auto"/>
                  </w:divBdr>
                  <w:divsChild>
                    <w:div w:id="1893344462">
                      <w:marLeft w:val="0"/>
                      <w:marRight w:val="0"/>
                      <w:marTop w:val="0"/>
                      <w:marBottom w:val="0"/>
                      <w:divBdr>
                        <w:top w:val="none" w:sz="0" w:space="0" w:color="auto"/>
                        <w:left w:val="none" w:sz="0" w:space="0" w:color="auto"/>
                        <w:bottom w:val="none" w:sz="0" w:space="0" w:color="auto"/>
                        <w:right w:val="none" w:sz="0" w:space="0" w:color="auto"/>
                      </w:divBdr>
                    </w:div>
                    <w:div w:id="7906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534257">
      <w:bodyDiv w:val="1"/>
      <w:marLeft w:val="0"/>
      <w:marRight w:val="0"/>
      <w:marTop w:val="0"/>
      <w:marBottom w:val="0"/>
      <w:divBdr>
        <w:top w:val="none" w:sz="0" w:space="0" w:color="auto"/>
        <w:left w:val="none" w:sz="0" w:space="0" w:color="auto"/>
        <w:bottom w:val="none" w:sz="0" w:space="0" w:color="auto"/>
        <w:right w:val="none" w:sz="0" w:space="0" w:color="auto"/>
      </w:divBdr>
      <w:divsChild>
        <w:div w:id="524752803">
          <w:marLeft w:val="0"/>
          <w:marRight w:val="0"/>
          <w:marTop w:val="0"/>
          <w:marBottom w:val="0"/>
          <w:divBdr>
            <w:top w:val="none" w:sz="0" w:space="0" w:color="auto"/>
            <w:left w:val="none" w:sz="0" w:space="0" w:color="auto"/>
            <w:bottom w:val="none" w:sz="0" w:space="0" w:color="auto"/>
            <w:right w:val="none" w:sz="0" w:space="0" w:color="auto"/>
          </w:divBdr>
        </w:div>
        <w:div w:id="1570338997">
          <w:marLeft w:val="0"/>
          <w:marRight w:val="0"/>
          <w:marTop w:val="0"/>
          <w:marBottom w:val="0"/>
          <w:divBdr>
            <w:top w:val="none" w:sz="0" w:space="0" w:color="auto"/>
            <w:left w:val="none" w:sz="0" w:space="0" w:color="auto"/>
            <w:bottom w:val="none" w:sz="0" w:space="0" w:color="auto"/>
            <w:right w:val="none" w:sz="0" w:space="0" w:color="auto"/>
          </w:divBdr>
          <w:divsChild>
            <w:div w:id="632054246">
              <w:marLeft w:val="-75"/>
              <w:marRight w:val="0"/>
              <w:marTop w:val="30"/>
              <w:marBottom w:val="30"/>
              <w:divBdr>
                <w:top w:val="none" w:sz="0" w:space="0" w:color="auto"/>
                <w:left w:val="none" w:sz="0" w:space="0" w:color="auto"/>
                <w:bottom w:val="none" w:sz="0" w:space="0" w:color="auto"/>
                <w:right w:val="none" w:sz="0" w:space="0" w:color="auto"/>
              </w:divBdr>
              <w:divsChild>
                <w:div w:id="1938370747">
                  <w:marLeft w:val="0"/>
                  <w:marRight w:val="0"/>
                  <w:marTop w:val="0"/>
                  <w:marBottom w:val="0"/>
                  <w:divBdr>
                    <w:top w:val="none" w:sz="0" w:space="0" w:color="auto"/>
                    <w:left w:val="none" w:sz="0" w:space="0" w:color="auto"/>
                    <w:bottom w:val="none" w:sz="0" w:space="0" w:color="auto"/>
                    <w:right w:val="none" w:sz="0" w:space="0" w:color="auto"/>
                  </w:divBdr>
                  <w:divsChild>
                    <w:div w:id="1590232554">
                      <w:marLeft w:val="0"/>
                      <w:marRight w:val="0"/>
                      <w:marTop w:val="0"/>
                      <w:marBottom w:val="0"/>
                      <w:divBdr>
                        <w:top w:val="none" w:sz="0" w:space="0" w:color="auto"/>
                        <w:left w:val="none" w:sz="0" w:space="0" w:color="auto"/>
                        <w:bottom w:val="none" w:sz="0" w:space="0" w:color="auto"/>
                        <w:right w:val="none" w:sz="0" w:space="0" w:color="auto"/>
                      </w:divBdr>
                    </w:div>
                  </w:divsChild>
                </w:div>
                <w:div w:id="1799300935">
                  <w:marLeft w:val="0"/>
                  <w:marRight w:val="0"/>
                  <w:marTop w:val="0"/>
                  <w:marBottom w:val="0"/>
                  <w:divBdr>
                    <w:top w:val="none" w:sz="0" w:space="0" w:color="auto"/>
                    <w:left w:val="none" w:sz="0" w:space="0" w:color="auto"/>
                    <w:bottom w:val="none" w:sz="0" w:space="0" w:color="auto"/>
                    <w:right w:val="none" w:sz="0" w:space="0" w:color="auto"/>
                  </w:divBdr>
                  <w:divsChild>
                    <w:div w:id="461315634">
                      <w:marLeft w:val="0"/>
                      <w:marRight w:val="0"/>
                      <w:marTop w:val="0"/>
                      <w:marBottom w:val="0"/>
                      <w:divBdr>
                        <w:top w:val="none" w:sz="0" w:space="0" w:color="auto"/>
                        <w:left w:val="none" w:sz="0" w:space="0" w:color="auto"/>
                        <w:bottom w:val="none" w:sz="0" w:space="0" w:color="auto"/>
                        <w:right w:val="none" w:sz="0" w:space="0" w:color="auto"/>
                      </w:divBdr>
                    </w:div>
                  </w:divsChild>
                </w:div>
                <w:div w:id="1163201298">
                  <w:marLeft w:val="0"/>
                  <w:marRight w:val="0"/>
                  <w:marTop w:val="0"/>
                  <w:marBottom w:val="0"/>
                  <w:divBdr>
                    <w:top w:val="none" w:sz="0" w:space="0" w:color="auto"/>
                    <w:left w:val="none" w:sz="0" w:space="0" w:color="auto"/>
                    <w:bottom w:val="none" w:sz="0" w:space="0" w:color="auto"/>
                    <w:right w:val="none" w:sz="0" w:space="0" w:color="auto"/>
                  </w:divBdr>
                  <w:divsChild>
                    <w:div w:id="1412891603">
                      <w:marLeft w:val="0"/>
                      <w:marRight w:val="0"/>
                      <w:marTop w:val="0"/>
                      <w:marBottom w:val="0"/>
                      <w:divBdr>
                        <w:top w:val="none" w:sz="0" w:space="0" w:color="auto"/>
                        <w:left w:val="none" w:sz="0" w:space="0" w:color="auto"/>
                        <w:bottom w:val="none" w:sz="0" w:space="0" w:color="auto"/>
                        <w:right w:val="none" w:sz="0" w:space="0" w:color="auto"/>
                      </w:divBdr>
                    </w:div>
                  </w:divsChild>
                </w:div>
                <w:div w:id="1992442353">
                  <w:marLeft w:val="0"/>
                  <w:marRight w:val="0"/>
                  <w:marTop w:val="0"/>
                  <w:marBottom w:val="0"/>
                  <w:divBdr>
                    <w:top w:val="none" w:sz="0" w:space="0" w:color="auto"/>
                    <w:left w:val="none" w:sz="0" w:space="0" w:color="auto"/>
                    <w:bottom w:val="none" w:sz="0" w:space="0" w:color="auto"/>
                    <w:right w:val="none" w:sz="0" w:space="0" w:color="auto"/>
                  </w:divBdr>
                  <w:divsChild>
                    <w:div w:id="769592314">
                      <w:marLeft w:val="0"/>
                      <w:marRight w:val="0"/>
                      <w:marTop w:val="0"/>
                      <w:marBottom w:val="0"/>
                      <w:divBdr>
                        <w:top w:val="none" w:sz="0" w:space="0" w:color="auto"/>
                        <w:left w:val="none" w:sz="0" w:space="0" w:color="auto"/>
                        <w:bottom w:val="none" w:sz="0" w:space="0" w:color="auto"/>
                        <w:right w:val="none" w:sz="0" w:space="0" w:color="auto"/>
                      </w:divBdr>
                    </w:div>
                  </w:divsChild>
                </w:div>
                <w:div w:id="1297101453">
                  <w:marLeft w:val="0"/>
                  <w:marRight w:val="0"/>
                  <w:marTop w:val="0"/>
                  <w:marBottom w:val="0"/>
                  <w:divBdr>
                    <w:top w:val="none" w:sz="0" w:space="0" w:color="auto"/>
                    <w:left w:val="none" w:sz="0" w:space="0" w:color="auto"/>
                    <w:bottom w:val="none" w:sz="0" w:space="0" w:color="auto"/>
                    <w:right w:val="none" w:sz="0" w:space="0" w:color="auto"/>
                  </w:divBdr>
                  <w:divsChild>
                    <w:div w:id="1238858436">
                      <w:marLeft w:val="0"/>
                      <w:marRight w:val="0"/>
                      <w:marTop w:val="0"/>
                      <w:marBottom w:val="0"/>
                      <w:divBdr>
                        <w:top w:val="none" w:sz="0" w:space="0" w:color="auto"/>
                        <w:left w:val="none" w:sz="0" w:space="0" w:color="auto"/>
                        <w:bottom w:val="none" w:sz="0" w:space="0" w:color="auto"/>
                        <w:right w:val="none" w:sz="0" w:space="0" w:color="auto"/>
                      </w:divBdr>
                    </w:div>
                  </w:divsChild>
                </w:div>
                <w:div w:id="923682352">
                  <w:marLeft w:val="0"/>
                  <w:marRight w:val="0"/>
                  <w:marTop w:val="0"/>
                  <w:marBottom w:val="0"/>
                  <w:divBdr>
                    <w:top w:val="none" w:sz="0" w:space="0" w:color="auto"/>
                    <w:left w:val="none" w:sz="0" w:space="0" w:color="auto"/>
                    <w:bottom w:val="none" w:sz="0" w:space="0" w:color="auto"/>
                    <w:right w:val="none" w:sz="0" w:space="0" w:color="auto"/>
                  </w:divBdr>
                  <w:divsChild>
                    <w:div w:id="1789199095">
                      <w:marLeft w:val="0"/>
                      <w:marRight w:val="0"/>
                      <w:marTop w:val="0"/>
                      <w:marBottom w:val="0"/>
                      <w:divBdr>
                        <w:top w:val="none" w:sz="0" w:space="0" w:color="auto"/>
                        <w:left w:val="none" w:sz="0" w:space="0" w:color="auto"/>
                        <w:bottom w:val="none" w:sz="0" w:space="0" w:color="auto"/>
                        <w:right w:val="none" w:sz="0" w:space="0" w:color="auto"/>
                      </w:divBdr>
                    </w:div>
                  </w:divsChild>
                </w:div>
                <w:div w:id="1103960807">
                  <w:marLeft w:val="0"/>
                  <w:marRight w:val="0"/>
                  <w:marTop w:val="0"/>
                  <w:marBottom w:val="0"/>
                  <w:divBdr>
                    <w:top w:val="none" w:sz="0" w:space="0" w:color="auto"/>
                    <w:left w:val="none" w:sz="0" w:space="0" w:color="auto"/>
                    <w:bottom w:val="none" w:sz="0" w:space="0" w:color="auto"/>
                    <w:right w:val="none" w:sz="0" w:space="0" w:color="auto"/>
                  </w:divBdr>
                  <w:divsChild>
                    <w:div w:id="1267159551">
                      <w:marLeft w:val="0"/>
                      <w:marRight w:val="0"/>
                      <w:marTop w:val="0"/>
                      <w:marBottom w:val="0"/>
                      <w:divBdr>
                        <w:top w:val="none" w:sz="0" w:space="0" w:color="auto"/>
                        <w:left w:val="none" w:sz="0" w:space="0" w:color="auto"/>
                        <w:bottom w:val="none" w:sz="0" w:space="0" w:color="auto"/>
                        <w:right w:val="none" w:sz="0" w:space="0" w:color="auto"/>
                      </w:divBdr>
                    </w:div>
                  </w:divsChild>
                </w:div>
                <w:div w:id="1188719049">
                  <w:marLeft w:val="0"/>
                  <w:marRight w:val="0"/>
                  <w:marTop w:val="0"/>
                  <w:marBottom w:val="0"/>
                  <w:divBdr>
                    <w:top w:val="none" w:sz="0" w:space="0" w:color="auto"/>
                    <w:left w:val="none" w:sz="0" w:space="0" w:color="auto"/>
                    <w:bottom w:val="none" w:sz="0" w:space="0" w:color="auto"/>
                    <w:right w:val="none" w:sz="0" w:space="0" w:color="auto"/>
                  </w:divBdr>
                  <w:divsChild>
                    <w:div w:id="616569096">
                      <w:marLeft w:val="0"/>
                      <w:marRight w:val="0"/>
                      <w:marTop w:val="0"/>
                      <w:marBottom w:val="0"/>
                      <w:divBdr>
                        <w:top w:val="none" w:sz="0" w:space="0" w:color="auto"/>
                        <w:left w:val="none" w:sz="0" w:space="0" w:color="auto"/>
                        <w:bottom w:val="none" w:sz="0" w:space="0" w:color="auto"/>
                        <w:right w:val="none" w:sz="0" w:space="0" w:color="auto"/>
                      </w:divBdr>
                    </w:div>
                  </w:divsChild>
                </w:div>
                <w:div w:id="718163727">
                  <w:marLeft w:val="0"/>
                  <w:marRight w:val="0"/>
                  <w:marTop w:val="0"/>
                  <w:marBottom w:val="0"/>
                  <w:divBdr>
                    <w:top w:val="none" w:sz="0" w:space="0" w:color="auto"/>
                    <w:left w:val="none" w:sz="0" w:space="0" w:color="auto"/>
                    <w:bottom w:val="none" w:sz="0" w:space="0" w:color="auto"/>
                    <w:right w:val="none" w:sz="0" w:space="0" w:color="auto"/>
                  </w:divBdr>
                  <w:divsChild>
                    <w:div w:id="1588804333">
                      <w:marLeft w:val="0"/>
                      <w:marRight w:val="0"/>
                      <w:marTop w:val="0"/>
                      <w:marBottom w:val="0"/>
                      <w:divBdr>
                        <w:top w:val="none" w:sz="0" w:space="0" w:color="auto"/>
                        <w:left w:val="none" w:sz="0" w:space="0" w:color="auto"/>
                        <w:bottom w:val="none" w:sz="0" w:space="0" w:color="auto"/>
                        <w:right w:val="none" w:sz="0" w:space="0" w:color="auto"/>
                      </w:divBdr>
                    </w:div>
                  </w:divsChild>
                </w:div>
                <w:div w:id="1387803532">
                  <w:marLeft w:val="0"/>
                  <w:marRight w:val="0"/>
                  <w:marTop w:val="0"/>
                  <w:marBottom w:val="0"/>
                  <w:divBdr>
                    <w:top w:val="none" w:sz="0" w:space="0" w:color="auto"/>
                    <w:left w:val="none" w:sz="0" w:space="0" w:color="auto"/>
                    <w:bottom w:val="none" w:sz="0" w:space="0" w:color="auto"/>
                    <w:right w:val="none" w:sz="0" w:space="0" w:color="auto"/>
                  </w:divBdr>
                  <w:divsChild>
                    <w:div w:id="55898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MultiplyProgramme@wmca.org.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wmca.org.uk/documents/ukspf/ukspf-presentation/uk-shared-prosperity-fund-presentation-june-2022/multiply/focus-of-regional-activit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beta.wmca.org.uk/media/admnhtlo/wm-local-skills-report_final.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1068822/Multiply_Investment_Prospectus.pdf"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multiply-funding-available-to-improve-numeracy-skills" TargetMode="External"/><Relationship Id="rId22" Type="http://schemas.openxmlformats.org/officeDocument/2006/relationships/footer" Target="footer2.xml"/><Relationship Id="rId27"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9846c4-8451-433c-9a58-b485a37bf723">
      <Terms xmlns="http://schemas.microsoft.com/office/infopath/2007/PartnerControls"/>
    </lcf76f155ced4ddcb4097134ff3c332f>
    <TaxCatchAll xmlns="8b6c61d1-1f37-48a6-a76f-beb2da644a21" xsi:nil="true"/>
    <SharedWithUsers xmlns="8b6c61d1-1f37-48a6-a76f-beb2da644a21">
      <UserInfo>
        <DisplayName>Mani Dogra</DisplayName>
        <AccountId>83</AccountId>
        <AccountType/>
      </UserInfo>
      <UserInfo>
        <DisplayName>Simon Woodward</DisplayName>
        <AccountId>274</AccountId>
        <AccountType/>
      </UserInfo>
      <UserInfo>
        <DisplayName>Phil Cole</DisplayName>
        <AccountId>14</AccountId>
        <AccountType/>
      </UserInfo>
      <UserInfo>
        <DisplayName>Laura Gray</DisplayName>
        <AccountId>123</AccountId>
        <AccountType/>
      </UserInfo>
      <UserInfo>
        <DisplayName>Balwinder Dhugga</DisplayName>
        <AccountId>31</AccountId>
        <AccountType/>
      </UserInfo>
      <UserInfo>
        <DisplayName>William Pemberton</DisplayName>
        <AccountId>136</AccountId>
        <AccountType/>
      </UserInfo>
      <UserInfo>
        <DisplayName>Zabina Bi</DisplayName>
        <AccountId>15</AccountId>
        <AccountType/>
      </UserInfo>
      <UserInfo>
        <DisplayName>John Hall</DisplayName>
        <AccountId>29</AccountId>
        <AccountType/>
      </UserInfo>
      <UserInfo>
        <DisplayName>Alison Pugh</DisplayName>
        <AccountId>56</AccountId>
        <AccountType/>
      </UserInfo>
      <UserInfo>
        <DisplayName>Edward Coley</DisplayName>
        <AccountId>13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3C36B4FB91304ABF8B83D419D806A2" ma:contentTypeVersion="15" ma:contentTypeDescription="Create a new document." ma:contentTypeScope="" ma:versionID="b1c6b56554c6d9d58aca45c3443a3158">
  <xsd:schema xmlns:xsd="http://www.w3.org/2001/XMLSchema" xmlns:xs="http://www.w3.org/2001/XMLSchema" xmlns:p="http://schemas.microsoft.com/office/2006/metadata/properties" xmlns:ns2="319846c4-8451-433c-9a58-b485a37bf723" xmlns:ns3="8b6c61d1-1f37-48a6-a76f-beb2da644a21" targetNamespace="http://schemas.microsoft.com/office/2006/metadata/properties" ma:root="true" ma:fieldsID="86947312e16839285aaad030f01fcd4e" ns2:_="" ns3:_="">
    <xsd:import namespace="319846c4-8451-433c-9a58-b485a37bf723"/>
    <xsd:import namespace="8b6c61d1-1f37-48a6-a76f-beb2da644a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846c4-8451-433c-9a58-b485a37bf7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a49b27d-a8f4-4e0a-9d7a-7a66872d4e4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6c61d1-1f37-48a6-a76f-beb2da644a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c299524-a558-4f31-bc92-aa7d292efad2}" ma:internalName="TaxCatchAll" ma:showField="CatchAllData" ma:web="8b6c61d1-1f37-48a6-a76f-beb2da644a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6F9E9-772F-45CB-B04A-2A97FB2E03E8}">
  <ds:schemaRefs>
    <ds:schemaRef ds:uri="http://schemas.microsoft.com/office/2006/metadata/properties"/>
    <ds:schemaRef ds:uri="http://schemas.microsoft.com/office/infopath/2007/PartnerControls"/>
    <ds:schemaRef ds:uri="319846c4-8451-433c-9a58-b485a37bf723"/>
    <ds:schemaRef ds:uri="8b6c61d1-1f37-48a6-a76f-beb2da644a21"/>
  </ds:schemaRefs>
</ds:datastoreItem>
</file>

<file path=customXml/itemProps2.xml><?xml version="1.0" encoding="utf-8"?>
<ds:datastoreItem xmlns:ds="http://schemas.openxmlformats.org/officeDocument/2006/customXml" ds:itemID="{7AA78A9B-A35B-4908-A54A-9D56C346E3DA}">
  <ds:schemaRefs>
    <ds:schemaRef ds:uri="http://schemas.microsoft.com/sharepoint/v3/contenttype/forms"/>
  </ds:schemaRefs>
</ds:datastoreItem>
</file>

<file path=customXml/itemProps3.xml><?xml version="1.0" encoding="utf-8"?>
<ds:datastoreItem xmlns:ds="http://schemas.openxmlformats.org/officeDocument/2006/customXml" ds:itemID="{6F9C9495-AA9D-4501-9C11-F161D646B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846c4-8451-433c-9a58-b485a37bf723"/>
    <ds:schemaRef ds:uri="8b6c61d1-1f37-48a6-a76f-beb2da644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57120F-4A3B-4478-B834-EDC9C7C32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1583</Words>
  <Characters>9029</Characters>
  <Application>Microsoft Office Word</Application>
  <DocSecurity>4</DocSecurity>
  <Lines>75</Lines>
  <Paragraphs>21</Paragraphs>
  <ScaleCrop>false</ScaleCrop>
  <Company>WMCA</Company>
  <LinksUpToDate>false</LinksUpToDate>
  <CharactersWithSpaces>10591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Hamilton</dc:creator>
  <cp:keywords/>
  <dc:description/>
  <cp:lastModifiedBy>Alison Pugh</cp:lastModifiedBy>
  <cp:revision>2</cp:revision>
  <dcterms:created xsi:type="dcterms:W3CDTF">2023-12-07T12:18:00Z</dcterms:created>
  <dcterms:modified xsi:type="dcterms:W3CDTF">2023-12-07T12:18:00Z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0x010100F63C36B4FB91304ABF8B83D419D806A2</vt:lpwstr>
  </property>
  <property fmtid="{D5CDD505-2E9C-101B-9397-08002B2CF9AE}" pid="3" name="MediaServiceImageTags">
    <vt:lpwstr/>
  </property>
</Properties>
</file>